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00" w:type="pct"/>
        <w:jc w:val="center"/>
        <w:tblCellSpacing w:w="0" w:type="dxa"/>
        <w:tblCellMar>
          <w:left w:w="0" w:type="dxa"/>
          <w:right w:w="0" w:type="dxa"/>
        </w:tblCellMar>
        <w:tblLook w:val="04A0"/>
      </w:tblPr>
      <w:tblGrid>
        <w:gridCol w:w="10047"/>
      </w:tblGrid>
      <w:tr w:rsidR="00530E7F" w:rsidRPr="00530E7F">
        <w:trPr>
          <w:trHeight w:val="825"/>
          <w:tblCellSpacing w:w="0" w:type="dxa"/>
          <w:jc w:val="center"/>
        </w:trPr>
        <w:tc>
          <w:tcPr>
            <w:tcW w:w="0" w:type="auto"/>
            <w:vAlign w:val="center"/>
            <w:hideMark/>
          </w:tcPr>
          <w:p w:rsidR="00530E7F" w:rsidRPr="00530E7F" w:rsidRDefault="00530E7F" w:rsidP="00530E7F">
            <w:pPr>
              <w:widowControl/>
              <w:spacing w:before="100" w:beforeAutospacing="1" w:after="100" w:afterAutospacing="1" w:line="320" w:lineRule="atLeast"/>
              <w:jc w:val="center"/>
              <w:outlineLvl w:val="0"/>
              <w:rPr>
                <w:rFonts w:ascii="ˎ̥" w:eastAsia="宋体" w:hAnsi="ˎ̥" w:cs="宋体"/>
                <w:b/>
                <w:bCs/>
                <w:kern w:val="36"/>
                <w:sz w:val="48"/>
                <w:szCs w:val="48"/>
              </w:rPr>
            </w:pPr>
            <w:r w:rsidRPr="00530E7F">
              <w:rPr>
                <w:rFonts w:ascii="ˎ̥" w:eastAsia="宋体" w:hAnsi="ˎ̥" w:cs="宋体"/>
                <w:b/>
                <w:bCs/>
                <w:color w:val="CC0000"/>
                <w:kern w:val="36"/>
                <w:sz w:val="30"/>
                <w:szCs w:val="30"/>
              </w:rPr>
              <w:t>有机产品认证管理办法</w:t>
            </w:r>
            <w:r w:rsidRPr="00530E7F">
              <w:rPr>
                <w:rFonts w:ascii="ˎ̥" w:eastAsia="宋体" w:hAnsi="ˎ̥" w:cs="宋体"/>
                <w:b/>
                <w:bCs/>
                <w:color w:val="CC0000"/>
                <w:kern w:val="36"/>
                <w:sz w:val="30"/>
                <w:szCs w:val="30"/>
              </w:rPr>
              <w:t>(</w:t>
            </w:r>
            <w:r w:rsidRPr="00530E7F">
              <w:rPr>
                <w:rFonts w:ascii="ˎ̥" w:eastAsia="宋体" w:hAnsi="ˎ̥" w:cs="宋体"/>
                <w:b/>
                <w:bCs/>
                <w:color w:val="CC0000"/>
                <w:kern w:val="36"/>
                <w:sz w:val="30"/>
                <w:szCs w:val="30"/>
              </w:rPr>
              <w:t>修订）</w:t>
            </w:r>
          </w:p>
        </w:tc>
      </w:tr>
      <w:tr w:rsidR="00530E7F" w:rsidRPr="00530E7F">
        <w:trPr>
          <w:tblCellSpacing w:w="0" w:type="dxa"/>
          <w:jc w:val="center"/>
        </w:trPr>
        <w:tc>
          <w:tcPr>
            <w:tcW w:w="0" w:type="auto"/>
            <w:vAlign w:val="center"/>
            <w:hideMark/>
          </w:tcPr>
          <w:p w:rsidR="00530E7F" w:rsidRPr="00530E7F" w:rsidRDefault="00530E7F" w:rsidP="00530E7F">
            <w:pPr>
              <w:widowControl/>
              <w:jc w:val="center"/>
              <w:rPr>
                <w:rFonts w:ascii="ˎ̥" w:eastAsia="宋体" w:hAnsi="ˎ̥" w:cs="宋体"/>
                <w:kern w:val="0"/>
                <w:sz w:val="18"/>
                <w:szCs w:val="18"/>
              </w:rPr>
            </w:pPr>
          </w:p>
        </w:tc>
      </w:tr>
      <w:tr w:rsidR="00530E7F" w:rsidRPr="00530E7F">
        <w:trPr>
          <w:tblCellSpacing w:w="0" w:type="dxa"/>
          <w:jc w:val="center"/>
        </w:trPr>
        <w:tc>
          <w:tcPr>
            <w:tcW w:w="0" w:type="auto"/>
            <w:vAlign w:val="center"/>
            <w:hideMark/>
          </w:tcPr>
          <w:p w:rsidR="00530E7F" w:rsidRPr="00530E7F" w:rsidRDefault="00530E7F" w:rsidP="00530E7F">
            <w:pPr>
              <w:widowControl/>
              <w:jc w:val="left"/>
              <w:rPr>
                <w:rFonts w:ascii="ˎ̥" w:eastAsia="宋体" w:hAnsi="ˎ̥" w:cs="宋体"/>
                <w:kern w:val="0"/>
                <w:sz w:val="18"/>
                <w:szCs w:val="18"/>
              </w:rPr>
            </w:pPr>
            <w:r w:rsidRPr="00530E7F">
              <w:rPr>
                <w:rFonts w:ascii="ˎ̥" w:eastAsia="宋体" w:hAnsi="ˎ̥" w:cs="宋体"/>
                <w:kern w:val="0"/>
                <w:sz w:val="18"/>
                <w:szCs w:val="18"/>
              </w:rPr>
              <w:pict>
                <v:rect id="_x0000_i1025" style="width:0;height:1.5pt" o:hralign="center" o:hrstd="t" o:hrnoshade="t" o:hr="t" fillcolor="#ccc" stroked="f"/>
              </w:pict>
            </w:r>
          </w:p>
        </w:tc>
      </w:tr>
      <w:tr w:rsidR="00530E7F" w:rsidRPr="00530E7F">
        <w:trPr>
          <w:tblCellSpacing w:w="0" w:type="dxa"/>
          <w:jc w:val="center"/>
        </w:trPr>
        <w:tc>
          <w:tcPr>
            <w:tcW w:w="0" w:type="auto"/>
            <w:vAlign w:val="center"/>
            <w:hideMark/>
          </w:tcPr>
          <w:p w:rsidR="00530E7F" w:rsidRPr="00530E7F" w:rsidRDefault="00530E7F" w:rsidP="00530E7F">
            <w:pPr>
              <w:widowControl/>
              <w:jc w:val="center"/>
              <w:rPr>
                <w:rFonts w:ascii="ˎ̥" w:eastAsia="宋体" w:hAnsi="ˎ̥" w:cs="宋体"/>
                <w:kern w:val="0"/>
                <w:sz w:val="18"/>
                <w:szCs w:val="18"/>
              </w:rPr>
            </w:pPr>
          </w:p>
        </w:tc>
      </w:tr>
      <w:tr w:rsidR="00530E7F" w:rsidRPr="00530E7F">
        <w:trPr>
          <w:tblCellSpacing w:w="0" w:type="dxa"/>
          <w:jc w:val="center"/>
        </w:trPr>
        <w:tc>
          <w:tcPr>
            <w:tcW w:w="0" w:type="auto"/>
            <w:vAlign w:val="center"/>
            <w:hideMark/>
          </w:tcPr>
          <w:tbl>
            <w:tblPr>
              <w:tblpPr w:leftFromText="180" w:rightFromText="180" w:vertAnchor="text"/>
              <w:tblW w:w="5650" w:type="pct"/>
              <w:tblCellMar>
                <w:left w:w="0" w:type="dxa"/>
                <w:right w:w="0" w:type="dxa"/>
              </w:tblCellMar>
              <w:tblLook w:val="04A0"/>
            </w:tblPr>
            <w:tblGrid>
              <w:gridCol w:w="11353"/>
            </w:tblGrid>
            <w:tr w:rsidR="00530E7F" w:rsidRPr="00530E7F" w:rsidTr="00530E7F">
              <w:trPr>
                <w:trHeight w:val="1871"/>
              </w:trPr>
              <w:tc>
                <w:tcPr>
                  <w:tcW w:w="2400" w:type="pct"/>
                  <w:tcMar>
                    <w:top w:w="0" w:type="dxa"/>
                    <w:left w:w="108" w:type="dxa"/>
                    <w:bottom w:w="0" w:type="dxa"/>
                    <w:right w:w="108" w:type="dxa"/>
                  </w:tcMar>
                  <w:hideMark/>
                </w:tcPr>
                <w:p w:rsidR="00530E7F" w:rsidRPr="00530E7F" w:rsidRDefault="00530E7F" w:rsidP="00530E7F">
                  <w:pPr>
                    <w:widowControl/>
                    <w:spacing w:before="100" w:beforeAutospacing="1" w:after="100" w:afterAutospacing="1" w:line="520" w:lineRule="atLeast"/>
                    <w:jc w:val="center"/>
                    <w:rPr>
                      <w:rFonts w:ascii="宋体" w:eastAsia="宋体" w:hAnsi="宋体" w:cs="宋体"/>
                      <w:kern w:val="0"/>
                      <w:sz w:val="24"/>
                      <w:szCs w:val="24"/>
                    </w:rPr>
                  </w:pPr>
                  <w:r w:rsidRPr="00530E7F">
                    <w:rPr>
                      <w:rFonts w:ascii="宋体" w:eastAsia="宋体" w:hAnsi="宋体" w:cs="宋体" w:hint="eastAsia"/>
                      <w:color w:val="000000"/>
                      <w:kern w:val="0"/>
                      <w:sz w:val="24"/>
                      <w:szCs w:val="24"/>
                    </w:rPr>
                    <w:t>（2013年11月15日 国家质量监督检验检疫总局令第155号公布，根据2015年8月25日《国家质量监督检验检疫总局关于修改部分规章的决定》修订）</w:t>
                  </w:r>
                </w:p>
                <w:p w:rsidR="00530E7F" w:rsidRPr="00530E7F" w:rsidRDefault="00530E7F" w:rsidP="00530E7F">
                  <w:pPr>
                    <w:widowControl/>
                    <w:spacing w:before="100" w:beforeAutospacing="1" w:after="100" w:afterAutospacing="1" w:line="520" w:lineRule="atLeast"/>
                    <w:jc w:val="center"/>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第一章  总则</w:t>
                  </w:r>
                </w:p>
                <w:p w:rsidR="00530E7F" w:rsidRPr="00530E7F" w:rsidRDefault="00530E7F" w:rsidP="00530E7F">
                  <w:pPr>
                    <w:widowControl/>
                    <w:spacing w:before="100" w:beforeAutospacing="1" w:after="100" w:afterAutospacing="1" w:line="520" w:lineRule="atLeast"/>
                    <w:ind w:firstLine="620"/>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第一条  为了维护消费者、生产者和销售者合法权益，进一步提高有机产品质量，加强有机产品认证管理，促进生态环境保护和可持续发展，根据《中华人民共和国产品质量法》、《中华人民共和国进出口商品检验法》、《中华人民共和国认证认可条例》等法律、行政法规的规定，制定本办法。</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0" w:name="BM2"/>
                  <w:r w:rsidRPr="00530E7F">
                    <w:rPr>
                      <w:rFonts w:ascii="宋体" w:eastAsia="宋体" w:hAnsi="宋体" w:cs="宋体" w:hint="eastAsia"/>
                      <w:color w:val="000000"/>
                      <w:kern w:val="0"/>
                      <w:sz w:val="24"/>
                      <w:szCs w:val="24"/>
                    </w:rPr>
                    <w:t>第二条  </w:t>
                  </w:r>
                  <w:bookmarkEnd w:id="0"/>
                  <w:r w:rsidRPr="00530E7F">
                    <w:rPr>
                      <w:rFonts w:ascii="宋体" w:eastAsia="宋体" w:hAnsi="宋体" w:cs="宋体" w:hint="eastAsia"/>
                      <w:color w:val="000000"/>
                      <w:kern w:val="0"/>
                      <w:sz w:val="24"/>
                      <w:szCs w:val="24"/>
                    </w:rPr>
                    <w:t>在中华人民共和国境内从事有机产品认证以及获证有机产品生产、加工、进口和销售活动，应当遵守本办法。</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第三条  本办法所称有机产品，是指生产、加工和销售符合中国有机产品国家标准的供人类消费、动物食用的产品。</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本办法所称有机产品认证，是指认证机构依照本办法的规定，按照有机产品认证规则，对相关产品的生产、加工和销售活动符合中国有机产品国家标准进行的合格评定活动。</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第四条  国家认证认可监督管理委员会（以下简称国家认监委）负责全国有机产品认证的统一管理、监督和综合协调工作。</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地方各级质量技术监督部门和各地出入境检验检疫机构（以下统称地方认证监管部门）按照职责分工，依法负责所辖区域内有机产品认证活动的监督检查和行政执法工作。</w:t>
                  </w:r>
                </w:p>
                <w:p w:rsidR="00530E7F" w:rsidRPr="00530E7F" w:rsidRDefault="00530E7F" w:rsidP="00530E7F">
                  <w:pPr>
                    <w:widowControl/>
                    <w:spacing w:before="100" w:beforeAutospacing="1" w:after="100" w:afterAutospacing="1" w:line="520" w:lineRule="atLeast"/>
                    <w:ind w:firstLine="614"/>
                    <w:jc w:val="left"/>
                    <w:rPr>
                      <w:rFonts w:ascii="宋体" w:eastAsia="宋体" w:hAnsi="宋体" w:cs="宋体" w:hint="eastAsia"/>
                      <w:kern w:val="0"/>
                      <w:sz w:val="24"/>
                      <w:szCs w:val="24"/>
                    </w:rPr>
                  </w:pPr>
                  <w:bookmarkStart w:id="1" w:name="BM5"/>
                  <w:r w:rsidRPr="00530E7F">
                    <w:rPr>
                      <w:rFonts w:ascii="宋体" w:eastAsia="宋体" w:hAnsi="宋体" w:cs="宋体" w:hint="eastAsia"/>
                      <w:color w:val="000000"/>
                      <w:kern w:val="0"/>
                      <w:sz w:val="24"/>
                      <w:szCs w:val="24"/>
                    </w:rPr>
                    <w:t>第五条</w:t>
                  </w:r>
                  <w:bookmarkEnd w:id="1"/>
                  <w:r w:rsidRPr="00530E7F">
                    <w:rPr>
                      <w:rFonts w:ascii="宋体" w:eastAsia="宋体" w:hAnsi="宋体" w:cs="宋体" w:hint="eastAsia"/>
                      <w:color w:val="000000"/>
                      <w:kern w:val="0"/>
                      <w:sz w:val="24"/>
                      <w:szCs w:val="24"/>
                    </w:rPr>
                    <w:t>  国家推行统一的有机产品认证制度，实行统一的认证目录、统一的标准和认证实施规则、统一的认证标志。</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国家认监委负责制定和调整有机产品认证目录、认证实施规则，并对外公布。</w:t>
                  </w:r>
                </w:p>
                <w:p w:rsidR="00530E7F" w:rsidRPr="00530E7F" w:rsidRDefault="00530E7F" w:rsidP="00530E7F">
                  <w:pPr>
                    <w:widowControl/>
                    <w:spacing w:before="100" w:beforeAutospacing="1" w:after="100" w:afterAutospacing="1" w:line="520" w:lineRule="atLeast"/>
                    <w:ind w:firstLine="672"/>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第六条  国家认监委按照平等互利的原则组织开展有机产品认证国际合作。</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lastRenderedPageBreak/>
                    <w:t>开展有机产品认证国际互认活动，应当在国家对外签署的国际合作协议内进行。</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kern w:val="0"/>
                      <w:sz w:val="24"/>
                      <w:szCs w:val="24"/>
                    </w:rPr>
                    <w:t> </w:t>
                  </w:r>
                </w:p>
                <w:p w:rsidR="00530E7F" w:rsidRPr="00530E7F" w:rsidRDefault="00530E7F" w:rsidP="00530E7F">
                  <w:pPr>
                    <w:widowControl/>
                    <w:spacing w:before="100" w:beforeAutospacing="1" w:after="100" w:afterAutospacing="1" w:line="520" w:lineRule="atLeast"/>
                    <w:jc w:val="center"/>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第二章  认证实施</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2" w:name="BM7"/>
                  <w:r w:rsidRPr="00530E7F">
                    <w:rPr>
                      <w:rFonts w:ascii="宋体" w:eastAsia="宋体" w:hAnsi="宋体" w:cs="宋体" w:hint="eastAsia"/>
                      <w:color w:val="000000"/>
                      <w:kern w:val="0"/>
                      <w:sz w:val="24"/>
                      <w:szCs w:val="24"/>
                    </w:rPr>
                    <w:t>第七条</w:t>
                  </w:r>
                  <w:bookmarkEnd w:id="2"/>
                  <w:r w:rsidRPr="00530E7F">
                    <w:rPr>
                      <w:rFonts w:ascii="宋体" w:eastAsia="宋体" w:hAnsi="宋体" w:cs="宋体" w:hint="eastAsia"/>
                      <w:color w:val="000000"/>
                      <w:kern w:val="0"/>
                      <w:sz w:val="24"/>
                      <w:szCs w:val="24"/>
                    </w:rPr>
                    <w:t>  有机产品认证机构（以下简称认证机构）应当依法取得法人资格，并经国家认监委批准后，方可从事批准范围内的有机产品认证活动。</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认证机构实施认证活动的能力应当符合有关产品认证机构国家标准的要求。</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从事有机产品认证检查活动的检查员，应当经国家认证人员注册机构注册后，方可从事有机产品认证检查活动。</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第八条  有机产品生产者、加工者（以下统称认证委托人），可以自愿委托认证机构进行有机产品认证，并提交有机产品认证实施规则中规定的申请材料。</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认证机构不得受理不符合国家规定的有机产品生产产地环境要求，以及有机产品认证目录外产品的认证委托人的认证委托。</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3" w:name="BM14"/>
                  <w:r w:rsidRPr="00530E7F">
                    <w:rPr>
                      <w:rFonts w:ascii="宋体" w:eastAsia="宋体" w:hAnsi="宋体" w:cs="宋体" w:hint="eastAsia"/>
                      <w:color w:val="000000"/>
                      <w:kern w:val="0"/>
                      <w:sz w:val="24"/>
                      <w:szCs w:val="24"/>
                    </w:rPr>
                    <w:t>第九条</w:t>
                  </w:r>
                  <w:bookmarkEnd w:id="3"/>
                  <w:r w:rsidRPr="00530E7F">
                    <w:rPr>
                      <w:rFonts w:ascii="宋体" w:eastAsia="宋体" w:hAnsi="宋体" w:cs="宋体" w:hint="eastAsia"/>
                      <w:color w:val="000000"/>
                      <w:kern w:val="0"/>
                      <w:sz w:val="24"/>
                      <w:szCs w:val="24"/>
                    </w:rPr>
                    <w:t>  认证机构应当自收到认证委托人申请材料之日起10日内，完成材料审核，并作出是否受理的决定。对于不予受理的，应当书面通知认证委托人，并说明理由。</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认证机构应当在对认证委托人实施现场检查前5日内，将认证委托人、认证检查方案等基本信息报送至国家认监委确定的信息系统。</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4" w:name="BM15"/>
                  <w:r w:rsidRPr="00530E7F">
                    <w:rPr>
                      <w:rFonts w:ascii="宋体" w:eastAsia="宋体" w:hAnsi="宋体" w:cs="宋体" w:hint="eastAsia"/>
                      <w:color w:val="000000"/>
                      <w:kern w:val="0"/>
                      <w:sz w:val="24"/>
                      <w:szCs w:val="24"/>
                    </w:rPr>
                    <w:t>第十条</w:t>
                  </w:r>
                  <w:bookmarkEnd w:id="4"/>
                  <w:r w:rsidRPr="00530E7F">
                    <w:rPr>
                      <w:rFonts w:ascii="宋体" w:eastAsia="宋体" w:hAnsi="宋体" w:cs="宋体" w:hint="eastAsia"/>
                      <w:color w:val="000000"/>
                      <w:kern w:val="0"/>
                      <w:sz w:val="24"/>
                      <w:szCs w:val="24"/>
                    </w:rPr>
                    <w:t>  认证机构受理认证委托后，认证机构应当按照有机产品认证实施规则的规定，由认证检查员对有机产品生产、加工场所进行现场检查，并应当委托具有法定资质的检验检测机构对申请认证的产品进行检验检测。</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按照有机产品认证实施规则的规定，需要进行产地（基地）环境监（检）测的，由具有法定资质的监（检）测机构出具监（检）测报告，或者采信认证委托人提供的其他合法有效的环境监（检）测结论。</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5" w:name="BM16"/>
                  <w:r w:rsidRPr="00530E7F">
                    <w:rPr>
                      <w:rFonts w:ascii="宋体" w:eastAsia="宋体" w:hAnsi="宋体" w:cs="宋体" w:hint="eastAsia"/>
                      <w:color w:val="000000"/>
                      <w:kern w:val="0"/>
                      <w:sz w:val="24"/>
                      <w:szCs w:val="24"/>
                    </w:rPr>
                    <w:t>第十一条  </w:t>
                  </w:r>
                  <w:bookmarkEnd w:id="5"/>
                  <w:r w:rsidRPr="00530E7F">
                    <w:rPr>
                      <w:rFonts w:ascii="宋体" w:eastAsia="宋体" w:hAnsi="宋体" w:cs="宋体" w:hint="eastAsia"/>
                      <w:color w:val="000000"/>
                      <w:kern w:val="0"/>
                      <w:sz w:val="24"/>
                      <w:szCs w:val="24"/>
                    </w:rPr>
                    <w:t>符合有机产品认证要求的，认证机构应当及时向认证委托人出具有机产品认证证书，允许</w:t>
                  </w:r>
                  <w:r w:rsidRPr="00530E7F">
                    <w:rPr>
                      <w:rFonts w:ascii="宋体" w:eastAsia="宋体" w:hAnsi="宋体" w:cs="宋体" w:hint="eastAsia"/>
                      <w:color w:val="000000"/>
                      <w:kern w:val="0"/>
                      <w:sz w:val="24"/>
                      <w:szCs w:val="24"/>
                    </w:rPr>
                    <w:lastRenderedPageBreak/>
                    <w:t>其使用中国有机产品认证标志；对不符合认证要求的，应当书面通知认证委托人，并说明理由。</w:t>
                  </w:r>
                </w:p>
                <w:p w:rsidR="00530E7F" w:rsidRPr="00530E7F" w:rsidRDefault="00530E7F" w:rsidP="00530E7F">
                  <w:pPr>
                    <w:widowControl/>
                    <w:spacing w:before="100" w:beforeAutospacing="1" w:after="100" w:afterAutospacing="1" w:line="520" w:lineRule="atLeast"/>
                    <w:ind w:firstLine="468"/>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认证机构及认证人员应当对其作出的认证结论负责。</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第十二条  认证机构应当保证认证过程的完整、客观、真实，并对认证过程作出完整记录，归档留存，保证认证过程和结果具有可追溯性。</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产品检验检测和环境监（检）测机构应当确保检验检测、监测结论的真实、准确，并对检验检测、监测过程做出完整记录，归档留存。产品检验检测、环境监测机构及其相关人员应当对其作出的检验检测、监测报告的内容和结论负责。</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本条规定的记录保存期为5年。</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6" w:name="BM19"/>
                  <w:r w:rsidRPr="00530E7F">
                    <w:rPr>
                      <w:rFonts w:ascii="宋体" w:eastAsia="宋体" w:hAnsi="宋体" w:cs="宋体" w:hint="eastAsia"/>
                      <w:color w:val="000000"/>
                      <w:kern w:val="0"/>
                      <w:sz w:val="24"/>
                      <w:szCs w:val="24"/>
                    </w:rPr>
                    <w:t>第十三条</w:t>
                  </w:r>
                  <w:bookmarkEnd w:id="6"/>
                  <w:r w:rsidRPr="00530E7F">
                    <w:rPr>
                      <w:rFonts w:ascii="宋体" w:eastAsia="宋体" w:hAnsi="宋体" w:cs="宋体" w:hint="eastAsia"/>
                      <w:color w:val="000000"/>
                      <w:kern w:val="0"/>
                      <w:sz w:val="24"/>
                      <w:szCs w:val="24"/>
                    </w:rPr>
                    <w:t>  认证机构应当按照认证实施规则的规定，对获证产品及其生产、加工过程实施有效跟踪检查，以保证认证结论能够持续符合认证要求。</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7" w:name="BM20"/>
                  <w:r w:rsidRPr="00530E7F">
                    <w:rPr>
                      <w:rFonts w:ascii="宋体" w:eastAsia="宋体" w:hAnsi="宋体" w:cs="宋体" w:hint="eastAsia"/>
                      <w:color w:val="000000"/>
                      <w:kern w:val="0"/>
                      <w:sz w:val="24"/>
                      <w:szCs w:val="24"/>
                    </w:rPr>
                    <w:t>第十四条  </w:t>
                  </w:r>
                  <w:bookmarkEnd w:id="7"/>
                  <w:r w:rsidRPr="00530E7F">
                    <w:rPr>
                      <w:rFonts w:ascii="宋体" w:eastAsia="宋体" w:hAnsi="宋体" w:cs="宋体" w:hint="eastAsia"/>
                      <w:color w:val="000000"/>
                      <w:kern w:val="0"/>
                      <w:sz w:val="24"/>
                      <w:szCs w:val="24"/>
                    </w:rPr>
                    <w:t>认证机构应当及时向认证委托人出具有机产品销售证，以保证获证产品的认证委托人所销售的有机产品类别、范围和数量与认证证书中的记载一致。</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第十五条  有机配料含量（指重量或者液体体积，不包括水和盐，下同）等于或者高于95％的加工产品，应当在获得有机产品认证后，方可在产品或者产品包装及标签上标注“有机”字样，加施有机产品认证标志。</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第十六条  认证机构不得对有机配料含量低于95％的加工产品进行有机认证。</w:t>
                  </w:r>
                </w:p>
                <w:p w:rsidR="00530E7F" w:rsidRPr="00530E7F" w:rsidRDefault="00530E7F" w:rsidP="00530E7F">
                  <w:pPr>
                    <w:widowControl/>
                    <w:spacing w:before="100" w:beforeAutospacing="1" w:after="100" w:afterAutospacing="1" w:line="520" w:lineRule="atLeast"/>
                    <w:ind w:firstLine="562"/>
                    <w:jc w:val="left"/>
                    <w:rPr>
                      <w:rFonts w:ascii="宋体" w:eastAsia="宋体" w:hAnsi="宋体" w:cs="宋体" w:hint="eastAsia"/>
                      <w:kern w:val="0"/>
                      <w:sz w:val="24"/>
                      <w:szCs w:val="24"/>
                    </w:rPr>
                  </w:pPr>
                  <w:r w:rsidRPr="00530E7F">
                    <w:rPr>
                      <w:rFonts w:ascii="宋体" w:eastAsia="宋体" w:hAnsi="宋体" w:cs="宋体" w:hint="eastAsia"/>
                      <w:kern w:val="0"/>
                      <w:sz w:val="24"/>
                      <w:szCs w:val="24"/>
                    </w:rPr>
                    <w:t> </w:t>
                  </w:r>
                </w:p>
                <w:p w:rsidR="00530E7F" w:rsidRPr="00530E7F" w:rsidRDefault="00530E7F" w:rsidP="00530E7F">
                  <w:pPr>
                    <w:widowControl/>
                    <w:spacing w:before="100" w:beforeAutospacing="1" w:after="100" w:afterAutospacing="1" w:line="520" w:lineRule="atLeast"/>
                    <w:jc w:val="center"/>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第三章  有机产品进口</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第十七条  向中国出口有机产品的国家或者地区的有机产品主管机构，可以向国家认监委提出有机产品认证体系等效性评估申请，国家认监委受理其申请，并组织有关专家对提交的申请进行评估。</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评估可以采取文件审查、现场检查等方式进行。</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第十八条  向中国出口有机产品的国家或者地区的有机产品认证体系与中国有机产品认证体系等效</w:t>
                  </w:r>
                  <w:r w:rsidRPr="00530E7F">
                    <w:rPr>
                      <w:rFonts w:ascii="宋体" w:eastAsia="宋体" w:hAnsi="宋体" w:cs="宋体" w:hint="eastAsia"/>
                      <w:color w:val="000000"/>
                      <w:kern w:val="0"/>
                      <w:sz w:val="24"/>
                      <w:szCs w:val="24"/>
                    </w:rPr>
                    <w:lastRenderedPageBreak/>
                    <w:t>的，国家认监委可以与其主管部门签署相关备忘录。</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该国家或者地区出口至中国的有机产品，依照相关备忘录的规定实施管理。</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第十九条  未与国家认监委就有机产品认证体系等效性方面签署相关备忘录的国家或者地区的进口产品，拟作为有机产品向中国出口时，应当符合中国有机产品相关法律法规和中国有机产品国家标准的要求。</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第二十条  需要获得中国有机产品认证的进口产品生产商、销售商、进口商或者代理商（以下统称进口有机产品认证委托人），应当向经国家认监委批准的认证机构提出认证委托。</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第二十一条  进口有机产品认证委托人应当按照有机产品认证实施规则的规定，向认证机构提交相关申请资料和文件，其中申请书、调查表、加工工艺流程、产品配方和生产、加工过程中使用的投入品等认证申请材料、文件，应当同时提交中文版本。申请材料不符合要求的，认证机构应当不予受理其认证委托。</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认证机构从事进口有机产品认证活动应当符合本办法和有机产品认证实施规则的规定，认证检查记录和检查报告等应当有中文版本。</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第二十二条  进口有机产品申报入境检验检疫时，应当提交其所获中国有机产品认证证书复印件、有机产品销售证复印件、认证标志和产品标识等文件。</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第二十三条  各地出入境检验检疫机构应当对申报的进口有机产品实施入境验证，查验认证证书复印件、有机产品销售证复印件、认证标志和产品标识等文件，核对货证是否相符。不相符的，不得作为有机产品入境。</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必要时，出入境检验检疫机构可以对申报的进口有机产品实施监督抽样检验，验证其产品质量是否符合中国有机产品国家标准的要求。</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第二十四条  自对进口有机产品认证委托人出具有机产品认证证书起30日内，认证机构应当向国家认监委提交以下书面材料：</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（一）获证产品类别、范围和数量；</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（二）进口有机产品认证委托人的名称、地址和联系方式；</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lastRenderedPageBreak/>
                    <w:t>（三）获证产品生产商、进口商的名称、地址和联系方式；</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（四）认证证书和检查报告复印件（中外文版本）；</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（五）国家认监委规定的其他材料。</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kern w:val="0"/>
                      <w:sz w:val="24"/>
                      <w:szCs w:val="24"/>
                    </w:rPr>
                    <w:t> </w:t>
                  </w:r>
                </w:p>
                <w:p w:rsidR="00530E7F" w:rsidRPr="00530E7F" w:rsidRDefault="00530E7F" w:rsidP="00530E7F">
                  <w:pPr>
                    <w:widowControl/>
                    <w:spacing w:before="100" w:beforeAutospacing="1" w:after="100" w:afterAutospacing="1" w:line="520" w:lineRule="atLeast"/>
                    <w:jc w:val="center"/>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第四章　认证证书和认证标志</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第二十五条  国家认监委负责制定有机产品认证证书的基本格式、编号规则和认证标志的式样、编号规则。</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8" w:name="BM23"/>
                  <w:r w:rsidRPr="00530E7F">
                    <w:rPr>
                      <w:rFonts w:ascii="宋体" w:eastAsia="宋体" w:hAnsi="宋体" w:cs="宋体" w:hint="eastAsia"/>
                      <w:color w:val="000000"/>
                      <w:kern w:val="0"/>
                      <w:sz w:val="24"/>
                      <w:szCs w:val="24"/>
                    </w:rPr>
                    <w:t>第二十六条  </w:t>
                  </w:r>
                  <w:bookmarkEnd w:id="8"/>
                  <w:r w:rsidRPr="00530E7F">
                    <w:rPr>
                      <w:rFonts w:ascii="宋体" w:eastAsia="宋体" w:hAnsi="宋体" w:cs="宋体" w:hint="eastAsia"/>
                      <w:color w:val="000000"/>
                      <w:kern w:val="0"/>
                      <w:sz w:val="24"/>
                      <w:szCs w:val="24"/>
                    </w:rPr>
                    <w:t>认证证书有效期为1年。</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第二十七条  认证证书应当包括以下内容：</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（一）认证委托人的名称、地址；</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（二）获证产品的生产者、加工者以及产地（基地）的名称、地址；</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 xml:space="preserve">（三）获证产品的数量、产地（基地）面积和产品种类；　　</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（四）认证类别；</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（五）依据的国家标准或者技术规范；</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（六）认证机构名称及其负责人签字、发证日期、有效期。</w:t>
                  </w:r>
                </w:p>
                <w:p w:rsidR="00530E7F" w:rsidRPr="00530E7F" w:rsidRDefault="00530E7F" w:rsidP="00530E7F">
                  <w:pPr>
                    <w:widowControl/>
                    <w:spacing w:before="100" w:beforeAutospacing="1" w:after="100" w:afterAutospacing="1" w:line="520" w:lineRule="atLeast"/>
                    <w:ind w:firstLine="611"/>
                    <w:jc w:val="left"/>
                    <w:rPr>
                      <w:rFonts w:ascii="宋体" w:eastAsia="宋体" w:hAnsi="宋体" w:cs="宋体" w:hint="eastAsia"/>
                      <w:kern w:val="0"/>
                      <w:sz w:val="24"/>
                      <w:szCs w:val="24"/>
                    </w:rPr>
                  </w:pPr>
                  <w:r w:rsidRPr="00530E7F">
                    <w:rPr>
                      <w:rFonts w:ascii="宋体" w:eastAsia="宋体" w:hAnsi="宋体" w:cs="宋体" w:hint="eastAsia"/>
                      <w:color w:val="000000"/>
                      <w:spacing w:val="-4"/>
                      <w:kern w:val="0"/>
                      <w:sz w:val="24"/>
                      <w:szCs w:val="24"/>
                    </w:rPr>
                    <w:t>第二十八条  获证产品在认证证书有效期内，有下列情形之一的，认证委托人应当在15日内向认证机构申请变更。认证机构应当自收到认证证书变更申请之日起30日内，对认证证书进行变更：</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（一）认证委托人或者有机产品生产、加工单位名称或者法人性质发生变更的；</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（二）产品种类和数量减少的；</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lastRenderedPageBreak/>
                    <w:t>（三）其他需要变更认证证书的情形。</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第二十九条  有下列情形之一的，认证机构应当在30日内注销认证证书，并对外公布：</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（一）认证证书有效期届满，未申请延续使用的；</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（二）获证产品不再生产的；</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（三）获证产品的认证委托人申请注销的；</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（四）其他需要注销认证证书的情形。</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9" w:name="BM27"/>
                  <w:r w:rsidRPr="00530E7F">
                    <w:rPr>
                      <w:rFonts w:ascii="宋体" w:eastAsia="宋体" w:hAnsi="宋体" w:cs="宋体" w:hint="eastAsia"/>
                      <w:color w:val="000000"/>
                      <w:kern w:val="0"/>
                      <w:sz w:val="24"/>
                      <w:szCs w:val="24"/>
                    </w:rPr>
                    <w:t>第三十条  </w:t>
                  </w:r>
                  <w:bookmarkEnd w:id="9"/>
                  <w:r w:rsidRPr="00530E7F">
                    <w:rPr>
                      <w:rFonts w:ascii="宋体" w:eastAsia="宋体" w:hAnsi="宋体" w:cs="宋体" w:hint="eastAsia"/>
                      <w:color w:val="000000"/>
                      <w:kern w:val="0"/>
                      <w:sz w:val="24"/>
                      <w:szCs w:val="24"/>
                    </w:rPr>
                    <w:t>有下列情形之一的，认证机构应当在15日内暂停认证证书，认证证书暂停期为1至3个月，并对外公布：</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（一）未按照规定使用认证证书或者认证标志的；</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（二）获证产品的生产、加工、销售等活动或者管理体系不符合认证要求，且经认证机构评估在暂停期限内能够能采取有效纠正或者纠正措施的；</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（三）其他需要暂停认证证书的情形。</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第三十一条  有下列情形之一的，认证机构应当在7日内撤销认证证书，并对外公布：</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（一）获证产品质量不符合国家相关法规、标准强制要求或者被检出有机产品国家标准禁用物质的；</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（二）获证产品生产、加工活动中使用了有机产品国家标准禁用物质或者受到禁用物质污染的；</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（三）获证产品的认证委托人虚报、瞒报获证所需信息的；</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（四）获证产品的认证委托人超范围使用认证标志的；</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（五）获证产品的产地（基地）环境质量不符合认证要求的；</w:t>
                  </w:r>
                </w:p>
                <w:p w:rsidR="00530E7F" w:rsidRPr="00530E7F" w:rsidRDefault="00530E7F" w:rsidP="00530E7F">
                  <w:pPr>
                    <w:widowControl/>
                    <w:spacing w:before="100" w:beforeAutospacing="1" w:after="100" w:afterAutospacing="1" w:line="520" w:lineRule="atLeast"/>
                    <w:ind w:firstLine="615"/>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（六）获证产品的生产、加工、销售等活动或者管理体系不符合认证要求，且在认证证书暂停期间，未采取有效纠正或者纠正措施的；</w:t>
                  </w:r>
                </w:p>
                <w:p w:rsidR="00530E7F" w:rsidRPr="00530E7F" w:rsidRDefault="00530E7F" w:rsidP="00530E7F">
                  <w:pPr>
                    <w:widowControl/>
                    <w:spacing w:before="100" w:beforeAutospacing="1" w:after="100" w:afterAutospacing="1" w:line="520" w:lineRule="atLeast"/>
                    <w:ind w:firstLine="468"/>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lastRenderedPageBreak/>
                    <w:t>（七）获证产品在认证证书标明的生产、加工场所外进行了再次加工、分装、分割的；</w:t>
                  </w:r>
                </w:p>
                <w:p w:rsidR="00530E7F" w:rsidRPr="00530E7F" w:rsidRDefault="00530E7F" w:rsidP="00530E7F">
                  <w:pPr>
                    <w:widowControl/>
                    <w:spacing w:before="100" w:beforeAutospacing="1" w:after="100" w:afterAutospacing="1" w:line="520" w:lineRule="atLeast"/>
                    <w:ind w:firstLine="468"/>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（八）获证产品的认证委托人对相关方重大投诉且确有问题未能采取有效处理措施的；</w:t>
                  </w:r>
                </w:p>
                <w:p w:rsidR="00530E7F" w:rsidRPr="00530E7F" w:rsidRDefault="00530E7F" w:rsidP="00530E7F">
                  <w:pPr>
                    <w:widowControl/>
                    <w:spacing w:before="100" w:beforeAutospacing="1" w:after="100" w:afterAutospacing="1" w:line="520" w:lineRule="atLeast"/>
                    <w:ind w:firstLine="468"/>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（九）获证产品的认证委托人从事有机产品认证活动因违反国家农产品、食品安全管理相关法律法规，受到相关行政处罚的；</w:t>
                  </w:r>
                </w:p>
                <w:p w:rsidR="00530E7F" w:rsidRPr="00530E7F" w:rsidRDefault="00530E7F" w:rsidP="00530E7F">
                  <w:pPr>
                    <w:widowControl/>
                    <w:spacing w:before="100" w:beforeAutospacing="1" w:after="100" w:afterAutospacing="1" w:line="520" w:lineRule="atLeast"/>
                    <w:ind w:firstLine="468"/>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（十）获证产品的认证委托人拒不接受认证监管部门或者认证机构对其实施监督的；</w:t>
                  </w:r>
                </w:p>
                <w:p w:rsidR="00530E7F" w:rsidRPr="00530E7F" w:rsidRDefault="00530E7F" w:rsidP="00530E7F">
                  <w:pPr>
                    <w:widowControl/>
                    <w:spacing w:before="100" w:beforeAutospacing="1" w:after="100" w:afterAutospacing="1" w:line="520" w:lineRule="atLeast"/>
                    <w:ind w:firstLine="468"/>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（十一）其他需要撤销认证证书的情形。</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10" w:name="BM28"/>
                  <w:r w:rsidRPr="00530E7F">
                    <w:rPr>
                      <w:rFonts w:ascii="宋体" w:eastAsia="宋体" w:hAnsi="宋体" w:cs="宋体" w:hint="eastAsia"/>
                      <w:color w:val="000000"/>
                      <w:kern w:val="0"/>
                      <w:sz w:val="24"/>
                      <w:szCs w:val="24"/>
                    </w:rPr>
                    <w:t>第三十二条</w:t>
                  </w:r>
                  <w:bookmarkEnd w:id="10"/>
                  <w:r w:rsidRPr="00530E7F">
                    <w:rPr>
                      <w:rFonts w:ascii="宋体" w:eastAsia="宋体" w:hAnsi="宋体" w:cs="宋体" w:hint="eastAsia"/>
                      <w:color w:val="000000"/>
                      <w:kern w:val="0"/>
                      <w:sz w:val="24"/>
                      <w:szCs w:val="24"/>
                    </w:rPr>
                    <w:t>  有机产品认证标志为中国有机产品认证标志。</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中国有机产品认证标志标有中文“中国有机产品”字样和英文“ORGANIC”字样。图案如下：</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Pr>
                      <w:rFonts w:ascii="宋体" w:eastAsia="宋体" w:hAnsi="宋体" w:cs="宋体"/>
                      <w:noProof/>
                      <w:color w:val="000000"/>
                      <w:kern w:val="0"/>
                      <w:sz w:val="24"/>
                      <w:szCs w:val="24"/>
                    </w:rPr>
                    <w:drawing>
                      <wp:inline distT="0" distB="0" distL="0" distR="0">
                        <wp:extent cx="2181225" cy="2657475"/>
                        <wp:effectExtent l="19050" t="0" r="9525" b="0"/>
                        <wp:docPr id="2" name="图片 2" descr="http://www.aqsiq.gov.cn/xxgk_13386/jlgg_12538/zjl/2015/201509/W020150902314754245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qsiq.gov.cn/xxgk_13386/jlgg_12538/zjl/2015/201509/W020150902314754245332.jpg"/>
                                <pic:cNvPicPr>
                                  <a:picLocks noChangeAspect="1" noChangeArrowheads="1"/>
                                </pic:cNvPicPr>
                              </pic:nvPicPr>
                              <pic:blipFill>
                                <a:blip r:embed="rId6"/>
                                <a:srcRect/>
                                <a:stretch>
                                  <a:fillRect/>
                                </a:stretch>
                              </pic:blipFill>
                              <pic:spPr bwMode="auto">
                                <a:xfrm>
                                  <a:off x="0" y="0"/>
                                  <a:ext cx="2181225" cy="2657475"/>
                                </a:xfrm>
                                <a:prstGeom prst="rect">
                                  <a:avLst/>
                                </a:prstGeom>
                                <a:noFill/>
                                <a:ln w="9525">
                                  <a:noFill/>
                                  <a:miter lim="800000"/>
                                  <a:headEnd/>
                                  <a:tailEnd/>
                                </a:ln>
                              </pic:spPr>
                            </pic:pic>
                          </a:graphicData>
                        </a:graphic>
                      </wp:inline>
                    </w:drawing>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kern w:val="0"/>
                      <w:sz w:val="24"/>
                      <w:szCs w:val="24"/>
                    </w:rPr>
                    <w:t> </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第三十三条  中国有机产品认证标志应当在认证证书限定的产品类别、范围和数量内使用。</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认证机构应当按照国家认监委统一的编号规则，对每枚认证标志进行唯一编号（以下简称有机码），并采取有效防伪、追溯技术，确保发放的每枚认证标志能够溯源到其对应的认证证书和获证产品及其生产、加工单位。</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11" w:name="BM30"/>
                  <w:r w:rsidRPr="00530E7F">
                    <w:rPr>
                      <w:rFonts w:ascii="宋体" w:eastAsia="宋体" w:hAnsi="宋体" w:cs="宋体" w:hint="eastAsia"/>
                      <w:color w:val="000000"/>
                      <w:kern w:val="0"/>
                      <w:sz w:val="24"/>
                      <w:szCs w:val="24"/>
                    </w:rPr>
                    <w:t>第三十四条</w:t>
                  </w:r>
                  <w:bookmarkEnd w:id="11"/>
                  <w:r w:rsidRPr="00530E7F">
                    <w:rPr>
                      <w:rFonts w:ascii="宋体" w:eastAsia="宋体" w:hAnsi="宋体" w:cs="宋体" w:hint="eastAsia"/>
                      <w:color w:val="000000"/>
                      <w:kern w:val="0"/>
                      <w:sz w:val="24"/>
                      <w:szCs w:val="24"/>
                    </w:rPr>
                    <w:t>  获证产品的认证委托人应当在获证产品或者产品的最小销售包装上，加施中国有机产品</w:t>
                  </w:r>
                  <w:r w:rsidRPr="00530E7F">
                    <w:rPr>
                      <w:rFonts w:ascii="宋体" w:eastAsia="宋体" w:hAnsi="宋体" w:cs="宋体" w:hint="eastAsia"/>
                      <w:color w:val="000000"/>
                      <w:kern w:val="0"/>
                      <w:sz w:val="24"/>
                      <w:szCs w:val="24"/>
                    </w:rPr>
                    <w:lastRenderedPageBreak/>
                    <w:t>认证标志、有机码和认证机构名称。</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获证产品标签、说明书及广告宣传等材料上可以印制中国有机产品认证标志，并可以按照比例放大或者缩小，但不得变形、变色。</w:t>
                  </w:r>
                </w:p>
                <w:p w:rsidR="00530E7F" w:rsidRPr="00530E7F" w:rsidRDefault="00530E7F" w:rsidP="00530E7F">
                  <w:pPr>
                    <w:widowControl/>
                    <w:spacing w:before="100" w:beforeAutospacing="1" w:after="100" w:afterAutospacing="1" w:line="520" w:lineRule="atLeast"/>
                    <w:ind w:firstLine="598"/>
                    <w:jc w:val="left"/>
                    <w:rPr>
                      <w:rFonts w:ascii="宋体" w:eastAsia="宋体" w:hAnsi="宋体" w:cs="宋体" w:hint="eastAsia"/>
                      <w:kern w:val="0"/>
                      <w:sz w:val="24"/>
                      <w:szCs w:val="24"/>
                    </w:rPr>
                  </w:pPr>
                  <w:r w:rsidRPr="00530E7F">
                    <w:rPr>
                      <w:rFonts w:ascii="宋体" w:eastAsia="宋体" w:hAnsi="宋体" w:cs="宋体" w:hint="eastAsia"/>
                      <w:color w:val="000000"/>
                      <w:spacing w:val="-4"/>
                      <w:kern w:val="0"/>
                      <w:sz w:val="24"/>
                      <w:szCs w:val="24"/>
                    </w:rPr>
                    <w:t>第三十五条  有下列情形之一的，任何单位和个人不得在产品、产品最小销售包装及其标签上标注含有“有机”、“ORGANIC”等字样且可能误导公众认为该产品为有机产品的文字表述和图案：</w:t>
                  </w:r>
                </w:p>
                <w:p w:rsidR="00530E7F" w:rsidRPr="00530E7F" w:rsidRDefault="00530E7F" w:rsidP="00530E7F">
                  <w:pPr>
                    <w:widowControl/>
                    <w:spacing w:before="100" w:beforeAutospacing="1" w:after="100" w:afterAutospacing="1" w:line="520" w:lineRule="atLeast"/>
                    <w:ind w:firstLine="612"/>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（一）未获得有机产品认证的；</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（二）获证产品在认证证书标明的生产、加工场所外进行了再次加工、分装、分割的。</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bookmarkStart w:id="12" w:name="BM33"/>
                  <w:r w:rsidRPr="00530E7F">
                    <w:rPr>
                      <w:rFonts w:ascii="宋体" w:eastAsia="宋体" w:hAnsi="宋体" w:cs="宋体" w:hint="eastAsia"/>
                      <w:color w:val="000000"/>
                      <w:kern w:val="0"/>
                      <w:sz w:val="24"/>
                      <w:szCs w:val="24"/>
                    </w:rPr>
                    <w:t>第三十六条</w:t>
                  </w:r>
                  <w:bookmarkEnd w:id="12"/>
                  <w:r w:rsidRPr="00530E7F">
                    <w:rPr>
                      <w:rFonts w:ascii="宋体" w:eastAsia="宋体" w:hAnsi="宋体" w:cs="宋体" w:hint="eastAsia"/>
                      <w:color w:val="000000"/>
                      <w:kern w:val="0"/>
                      <w:sz w:val="24"/>
                      <w:szCs w:val="24"/>
                    </w:rPr>
                    <w:t>  认证证书暂停期间，获证产品的认证委托人应当暂停使用认证证书和认证标志；认证证书注销、撤销后，认证委托人应当向认证机构交回认证证书和未使用的认证标志。</w:t>
                  </w:r>
                  <w:r w:rsidRPr="00530E7F">
                    <w:rPr>
                      <w:rFonts w:ascii="宋体" w:eastAsia="宋体" w:hAnsi="宋体" w:cs="宋体" w:hint="eastAsia"/>
                      <w:kern w:val="0"/>
                      <w:sz w:val="24"/>
                      <w:szCs w:val="24"/>
                    </w:rPr>
                    <w:t> </w:t>
                  </w:r>
                </w:p>
                <w:p w:rsidR="00530E7F" w:rsidRPr="00530E7F" w:rsidRDefault="00530E7F" w:rsidP="00530E7F">
                  <w:pPr>
                    <w:widowControl/>
                    <w:spacing w:before="100" w:beforeAutospacing="1" w:after="100" w:afterAutospacing="1" w:line="520" w:lineRule="atLeast"/>
                    <w:jc w:val="center"/>
                    <w:rPr>
                      <w:rFonts w:ascii="宋体" w:eastAsia="宋体" w:hAnsi="宋体" w:cs="宋体" w:hint="eastAsia"/>
                      <w:kern w:val="0"/>
                      <w:sz w:val="24"/>
                      <w:szCs w:val="24"/>
                    </w:rPr>
                  </w:pPr>
                  <w:r w:rsidRPr="00530E7F">
                    <w:rPr>
                      <w:rFonts w:ascii="宋体" w:eastAsia="宋体" w:hAnsi="宋体" w:cs="宋体" w:hint="eastAsia"/>
                      <w:kern w:val="0"/>
                      <w:sz w:val="24"/>
                      <w:szCs w:val="24"/>
                    </w:rPr>
                    <w:t> </w:t>
                  </w:r>
                </w:p>
                <w:p w:rsidR="00530E7F" w:rsidRPr="00530E7F" w:rsidRDefault="00530E7F" w:rsidP="00530E7F">
                  <w:pPr>
                    <w:widowControl/>
                    <w:spacing w:before="100" w:beforeAutospacing="1" w:after="100" w:afterAutospacing="1" w:line="520" w:lineRule="atLeast"/>
                    <w:jc w:val="center"/>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第五章  监督管理</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第三十七条  国家认监委对有机产品认证活动组织实施监督检查和不定期的专项监督检查。</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第三十八条  地方认证监管部门应当按照各自职责，依法对所辖区域的有机产品认证活动进行监督检查，查处获证有机产品生产、加工、销售活动中的违法行为。</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各地出入境检验检疫机构负责对外资认证机构、进口有机产品认证和销售，以及出口有机产品认证、生产、加工、销售活动进行监督检查。</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地方各级质量技术监督部门负责对中资认证机构、在境内生产加工且在境内销售的有机产品认证、生产、加工、销售活动进行监督检查。</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第三十九条  地方认证监管部门的监督检查的方式包括：</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（一）对有机产品认证活动是否符合本办法和有机产品认证实施规则规定的监督检查；</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（二）对获证产品的监督抽查；</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lastRenderedPageBreak/>
                    <w:t>（三）对获证产品认证、生产、加工、进口、销售单位的监督检查；</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（四）对有机产品认证证书、认证标志的监督检查；</w:t>
                  </w:r>
                </w:p>
                <w:p w:rsidR="00530E7F" w:rsidRPr="00530E7F" w:rsidRDefault="00530E7F" w:rsidP="00530E7F">
                  <w:pPr>
                    <w:widowControl/>
                    <w:spacing w:before="100" w:beforeAutospacing="1" w:after="100" w:afterAutospacing="1" w:line="520" w:lineRule="atLeast"/>
                    <w:ind w:firstLine="608"/>
                    <w:jc w:val="left"/>
                    <w:rPr>
                      <w:rFonts w:ascii="宋体" w:eastAsia="宋体" w:hAnsi="宋体" w:cs="宋体" w:hint="eastAsia"/>
                      <w:kern w:val="0"/>
                      <w:sz w:val="24"/>
                      <w:szCs w:val="24"/>
                    </w:rPr>
                  </w:pPr>
                  <w:r w:rsidRPr="00530E7F">
                    <w:rPr>
                      <w:rFonts w:ascii="宋体" w:eastAsia="宋体" w:hAnsi="宋体" w:cs="宋体" w:hint="eastAsia"/>
                      <w:color w:val="000000"/>
                      <w:spacing w:val="-4"/>
                      <w:kern w:val="0"/>
                      <w:sz w:val="24"/>
                      <w:szCs w:val="24"/>
                    </w:rPr>
                    <w:t>（五）对有机产品认证咨询活动是否符合相关规定的监督检查；</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（六）对有机产品认证和认证咨询活动举报的调查处理；</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（七）对违法行为的依法查处。</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第四十条  国家认监委通过信息系统，定期公布有机产品认证动态信息。</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认证机构在出具认证证书之前，应当按要求及时向信息系统报送有机产品认证相关信息，并获取认证证书编号。</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认证机构在发放认证标志之前，应当将认证标志、有机码的相关信息上传到信息系统。</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地方认证监管部门通过信息系统，根据认证机构报送和上传的认证相关信息，对所辖区域内开展的有机产品认证活动进行监督检查。</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第四十一条  获证产品的认证委托人以及有机产品销售单位和个人，在产品生产、加工、包装、贮藏、运输和销售等过程中，应当建立完善的产品质量安全追溯体系和生产、加工、销售记录档案制度。</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第四十二条  有机产品销售单位和个人在采购、贮藏、运输、销售有机产品的活动中，应当符合有机产品国家标准的规定，保证销售的有机产品类别、范围和数量与销售证中的产品类别、范围和数量一致，并能够提供与正本内容一致的认证证书和有机产品销售证的复印件，以备相关行政监管部门或者消费者查询。</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第四十三条  </w:t>
                  </w:r>
                  <w:r w:rsidRPr="00530E7F">
                    <w:rPr>
                      <w:rFonts w:ascii="宋体" w:eastAsia="宋体" w:hAnsi="宋体" w:cs="宋体" w:hint="eastAsia"/>
                      <w:kern w:val="0"/>
                      <w:sz w:val="24"/>
                      <w:szCs w:val="24"/>
                    </w:rPr>
                    <w:t>认证监管部门可以根据</w:t>
                  </w:r>
                  <w:r w:rsidRPr="00530E7F">
                    <w:rPr>
                      <w:rFonts w:ascii="宋体" w:eastAsia="宋体" w:hAnsi="宋体" w:cs="宋体" w:hint="eastAsia"/>
                      <w:color w:val="000000"/>
                      <w:kern w:val="0"/>
                      <w:sz w:val="24"/>
                      <w:szCs w:val="24"/>
                    </w:rPr>
                    <w:t>国家有关部门发布的动植物疫情、环境污染风险预警等信息，以及监督检查、消费者投诉举报、媒体反映等情况，及时发布关于有机产品认证区域、获证产品及其认证委托人、认证机构的认证风险预警信息，并采取相关应对措施。</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第四十四条  获证产品的认证委托人提供虚假信息、违规使用禁用物质、超范围使用有机认证标志，或者出现产品质量安全重大事故的，认证机构5年内不得受理该企业及其生产基地、加工场所的有机产品</w:t>
                  </w:r>
                  <w:r w:rsidRPr="00530E7F">
                    <w:rPr>
                      <w:rFonts w:ascii="宋体" w:eastAsia="宋体" w:hAnsi="宋体" w:cs="宋体" w:hint="eastAsia"/>
                      <w:color w:val="000000"/>
                      <w:kern w:val="0"/>
                      <w:sz w:val="24"/>
                      <w:szCs w:val="24"/>
                    </w:rPr>
                    <w:lastRenderedPageBreak/>
                    <w:t>认证委托。</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第四十五条  认证委托人对认证机构的认证结论或者处理决定有异议的，可以向认证机构提出申诉，对认证机构的处理结论仍有异议的，可以向国家认监委申诉。</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第四十六条  任何单位和个人对有机产品认证活动中的违法行为，可以向国家认监委或者</w:t>
                  </w:r>
                  <w:bookmarkStart w:id="13" w:name="OLE_LINK4"/>
                  <w:r w:rsidRPr="00530E7F">
                    <w:rPr>
                      <w:rFonts w:ascii="宋体" w:eastAsia="宋体" w:hAnsi="宋体" w:cs="宋体" w:hint="eastAsia"/>
                      <w:color w:val="000000"/>
                      <w:kern w:val="0"/>
                      <w:sz w:val="24"/>
                      <w:szCs w:val="24"/>
                    </w:rPr>
                    <w:t>地方认证监管部门</w:t>
                  </w:r>
                  <w:bookmarkEnd w:id="13"/>
                  <w:r w:rsidRPr="00530E7F">
                    <w:rPr>
                      <w:rFonts w:ascii="宋体" w:eastAsia="宋体" w:hAnsi="宋体" w:cs="宋体" w:hint="eastAsia"/>
                      <w:color w:val="000000"/>
                      <w:kern w:val="0"/>
                      <w:sz w:val="24"/>
                      <w:szCs w:val="24"/>
                    </w:rPr>
                    <w:t>举报。国家认监委、地方认证监管部门应当及时调查处理，并为举报人保密。</w:t>
                  </w:r>
                </w:p>
                <w:p w:rsidR="00530E7F" w:rsidRPr="00530E7F" w:rsidRDefault="00530E7F" w:rsidP="00530E7F">
                  <w:pPr>
                    <w:widowControl/>
                    <w:spacing w:before="100" w:beforeAutospacing="1" w:after="100" w:afterAutospacing="1" w:line="520" w:lineRule="atLeast"/>
                    <w:jc w:val="center"/>
                    <w:rPr>
                      <w:rFonts w:ascii="宋体" w:eastAsia="宋体" w:hAnsi="宋体" w:cs="宋体" w:hint="eastAsia"/>
                      <w:kern w:val="0"/>
                      <w:sz w:val="24"/>
                      <w:szCs w:val="24"/>
                    </w:rPr>
                  </w:pPr>
                  <w:r w:rsidRPr="00530E7F">
                    <w:rPr>
                      <w:rFonts w:ascii="宋体" w:eastAsia="宋体" w:hAnsi="宋体" w:cs="宋体" w:hint="eastAsia"/>
                      <w:kern w:val="0"/>
                      <w:sz w:val="24"/>
                      <w:szCs w:val="24"/>
                    </w:rPr>
                    <w:t> </w:t>
                  </w:r>
                </w:p>
                <w:p w:rsidR="00530E7F" w:rsidRPr="00530E7F" w:rsidRDefault="00530E7F" w:rsidP="00530E7F">
                  <w:pPr>
                    <w:widowControl/>
                    <w:spacing w:before="100" w:beforeAutospacing="1" w:after="100" w:afterAutospacing="1" w:line="520" w:lineRule="atLeast"/>
                    <w:jc w:val="center"/>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第六章   罚则</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第四十七条  伪造、冒用、非法买卖认证标志的，地方认证监管部门依照《中华人民共和国产品质量法》、《中华人民共和国进出口商品检验法》及其实施条例等法律、行政法规的规定处罚。</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第四十八条  伪造、变造、冒用、非法买卖、转让、涂改认证证书的，地方认证监管部门责令改正，处3万元罚款。</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违反本办法第四十条第二款的规定，认证机构在其出具的认证证书上自行编制认证证书编号的，视为伪造认证证书。</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第四十九条  违反本办法第八条第二款的规定，认证机构向不符合国家规定的有机产品生产产地环境要求区域或者有机产品认证目录外产品的认证委托人出具认证证书的，责令改正，处３万元罚款；有违法所得的，没收违法所得。</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第五十条  违反本办法第三十五条的规定，在产品或者产品包装及标签上标注含有“有机”、“ORGANIC”等字样且可能误导公众认为该产品为有机产品的文字表述和图案的，地方认证监管部门责令改正，处3万元以下罚款。</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第五十一条  认证机构有下列情形之一的，国家认监委应当责令改正，予以警告，并对外公布：</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（一）未依照本办法第四十条第二款的规定，将有机产品认证标志、有机码上传到国家认监委确定的信息系统的；</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（二）未依照本办法第九条第二款的规定，向国家认监委确定的信息系统报送相关认证信息或者其所</w:t>
                  </w:r>
                  <w:r w:rsidRPr="00530E7F">
                    <w:rPr>
                      <w:rFonts w:ascii="宋体" w:eastAsia="宋体" w:hAnsi="宋体" w:cs="宋体" w:hint="eastAsia"/>
                      <w:color w:val="000000"/>
                      <w:kern w:val="0"/>
                      <w:sz w:val="24"/>
                      <w:szCs w:val="24"/>
                    </w:rPr>
                    <w:lastRenderedPageBreak/>
                    <w:t>报送信息失实的；</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（三）未依照本办法第二十四条的规定，向国家认监委提交相关材料备案的。</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第五十二条  违反本办法第十四条的规定，认证机构发放的有机产品销售证数量，超过获证产品的认证委托人所生产、加工的有机产品实际数量的，责令改正，处1万元以上3万元以下罚款。</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第五十三条  违反本办法第十六条的规定，认证机构对有机配料含量低于95％的加工产品进行有机认证的，地方认证监管部门责令改正，处3万元以下罚款。</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第五十四条  认证机构违反本办法第三十条、第三十一条的规定，未及时暂停或者撤销认证证书并对外公布的，依照《中华人民共和国认证认可条例》第六十条的规定处罚。</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第五十五条  认证委托人有下列情形之一的，由地方认证监管部门责令改正，处1万元以上3万元以下罚款：</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kern w:val="0"/>
                      <w:sz w:val="24"/>
                      <w:szCs w:val="24"/>
                    </w:rPr>
                    <w:t>（一）未获得有机产品认证的加工产品，违反本办法第十五条的规定，进行有机产品认证标识标注的；</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（二）未依照本办法第三十三条第一款、第三十四条的规定使用认证标志的；</w:t>
                  </w:r>
                </w:p>
                <w:p w:rsidR="00530E7F" w:rsidRPr="00530E7F" w:rsidRDefault="00530E7F" w:rsidP="00530E7F">
                  <w:pPr>
                    <w:widowControl/>
                    <w:spacing w:before="100" w:beforeAutospacing="1" w:after="100" w:afterAutospacing="1" w:line="520" w:lineRule="atLeast"/>
                    <w:ind w:firstLine="624"/>
                    <w:jc w:val="left"/>
                    <w:rPr>
                      <w:rFonts w:ascii="宋体" w:eastAsia="宋体" w:hAnsi="宋体" w:cs="宋体" w:hint="eastAsia"/>
                      <w:kern w:val="0"/>
                      <w:sz w:val="24"/>
                      <w:szCs w:val="24"/>
                    </w:rPr>
                  </w:pPr>
                  <w:r w:rsidRPr="00530E7F">
                    <w:rPr>
                      <w:rFonts w:ascii="宋体" w:eastAsia="宋体" w:hAnsi="宋体" w:cs="宋体" w:hint="eastAsia"/>
                      <w:kern w:val="0"/>
                      <w:sz w:val="24"/>
                      <w:szCs w:val="24"/>
                    </w:rPr>
                    <w:t>（三）</w:t>
                  </w:r>
                  <w:r w:rsidRPr="00530E7F">
                    <w:rPr>
                      <w:rFonts w:ascii="宋体" w:eastAsia="宋体" w:hAnsi="宋体" w:cs="宋体" w:hint="eastAsia"/>
                      <w:color w:val="000000"/>
                      <w:kern w:val="0"/>
                      <w:sz w:val="24"/>
                      <w:szCs w:val="24"/>
                    </w:rPr>
                    <w:t>在认证证书暂停期间或者被注销、撤销后，仍继续使用认证证书和认证标志的。</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第五十六条  认证机构、获证产品的认证委托人拒绝接受国家认监委或者地方认证监管部门监督检查的，责令限期改正；逾期未改正的，处3万元以下罚款。</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第五十七条  进口有机产品入境检验检疫时，不如实提供进口有机产品的真实情况，取得出入境检验检疫机构的有关证单，或者对法定检验的有机产品不予报检，逃避检验的，由出入境检验检疫机构依照《中华人民共和国进出口商检检验法实施条例》第四十六条的规定处罚。</w:t>
                  </w:r>
                </w:p>
                <w:p w:rsidR="00530E7F" w:rsidRPr="00530E7F" w:rsidRDefault="00530E7F" w:rsidP="00530E7F">
                  <w:pPr>
                    <w:widowControl/>
                    <w:spacing w:before="100" w:beforeAutospacing="1" w:after="100" w:afterAutospacing="1" w:line="520" w:lineRule="atLeast"/>
                    <w:ind w:firstLine="614"/>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第五十八条  有机产品认证活动中的其他违法行为，依照有关法律、行政法规、部门规章的规定处罚。</w:t>
                  </w:r>
                </w:p>
                <w:p w:rsidR="00530E7F" w:rsidRPr="00530E7F" w:rsidRDefault="00530E7F" w:rsidP="00530E7F">
                  <w:pPr>
                    <w:widowControl/>
                    <w:spacing w:before="100" w:beforeAutospacing="1" w:after="100" w:afterAutospacing="1" w:line="520" w:lineRule="atLeast"/>
                    <w:jc w:val="center"/>
                    <w:rPr>
                      <w:rFonts w:ascii="宋体" w:eastAsia="宋体" w:hAnsi="宋体" w:cs="宋体" w:hint="eastAsia"/>
                      <w:kern w:val="0"/>
                      <w:sz w:val="24"/>
                      <w:szCs w:val="24"/>
                    </w:rPr>
                  </w:pPr>
                  <w:r w:rsidRPr="00530E7F">
                    <w:rPr>
                      <w:rFonts w:ascii="宋体" w:eastAsia="宋体" w:hAnsi="宋体" w:cs="宋体" w:hint="eastAsia"/>
                      <w:kern w:val="0"/>
                      <w:sz w:val="24"/>
                      <w:szCs w:val="24"/>
                    </w:rPr>
                    <w:t> </w:t>
                  </w:r>
                </w:p>
                <w:p w:rsidR="00530E7F" w:rsidRPr="00530E7F" w:rsidRDefault="00530E7F" w:rsidP="00530E7F">
                  <w:pPr>
                    <w:widowControl/>
                    <w:spacing w:before="100" w:beforeAutospacing="1" w:after="100" w:afterAutospacing="1" w:line="520" w:lineRule="atLeast"/>
                    <w:jc w:val="center"/>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第七章　附则</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lastRenderedPageBreak/>
                    <w:t>第五十九条  有机产品认证收费应当依照国家有关价格法律、行政法规的规定执行。</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第六十条  出口的有机产品，应当符合进口国家或者地区的要求。</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hint="eastAsia"/>
                      <w:kern w:val="0"/>
                      <w:sz w:val="24"/>
                      <w:szCs w:val="24"/>
                    </w:rPr>
                  </w:pPr>
                  <w:r w:rsidRPr="00530E7F">
                    <w:rPr>
                      <w:rFonts w:ascii="宋体" w:eastAsia="宋体" w:hAnsi="宋体" w:cs="宋体" w:hint="eastAsia"/>
                      <w:color w:val="000000"/>
                      <w:kern w:val="0"/>
                      <w:sz w:val="24"/>
                      <w:szCs w:val="24"/>
                    </w:rPr>
                    <w:t>第六十一条  本办法所称有机配料，是指在制造或者加工有机产品时使用并存在（包括改性的形式存在）于产品中的任何物质，包括添加剂。</w:t>
                  </w:r>
                </w:p>
                <w:p w:rsidR="00530E7F" w:rsidRPr="00530E7F" w:rsidRDefault="00530E7F" w:rsidP="00530E7F">
                  <w:pPr>
                    <w:widowControl/>
                    <w:spacing w:before="100" w:beforeAutospacing="1" w:after="100" w:afterAutospacing="1" w:line="520" w:lineRule="atLeast"/>
                    <w:ind w:firstLine="611"/>
                    <w:jc w:val="left"/>
                    <w:rPr>
                      <w:rFonts w:ascii="宋体" w:eastAsia="宋体" w:hAnsi="宋体" w:cs="宋体" w:hint="eastAsia"/>
                      <w:kern w:val="0"/>
                      <w:sz w:val="24"/>
                      <w:szCs w:val="24"/>
                    </w:rPr>
                  </w:pPr>
                  <w:r w:rsidRPr="00530E7F">
                    <w:rPr>
                      <w:rFonts w:ascii="宋体" w:eastAsia="宋体" w:hAnsi="宋体" w:cs="宋体" w:hint="eastAsia"/>
                      <w:color w:val="000000"/>
                      <w:spacing w:val="-4"/>
                      <w:kern w:val="0"/>
                      <w:sz w:val="24"/>
                      <w:szCs w:val="24"/>
                    </w:rPr>
                    <w:t>第六十二条</w:t>
                  </w:r>
                  <w:bookmarkStart w:id="14" w:name="BM46"/>
                  <w:r w:rsidRPr="00530E7F">
                    <w:rPr>
                      <w:rFonts w:ascii="宋体" w:eastAsia="宋体" w:hAnsi="宋体" w:cs="宋体" w:hint="eastAsia"/>
                      <w:color w:val="000000"/>
                      <w:spacing w:val="-4"/>
                      <w:kern w:val="0"/>
                      <w:sz w:val="24"/>
                      <w:szCs w:val="24"/>
                    </w:rPr>
                    <w:t>  </w:t>
                  </w:r>
                  <w:bookmarkEnd w:id="14"/>
                  <w:r w:rsidRPr="00530E7F">
                    <w:rPr>
                      <w:rFonts w:ascii="宋体" w:eastAsia="宋体" w:hAnsi="宋体" w:cs="宋体" w:hint="eastAsia"/>
                      <w:color w:val="000000"/>
                      <w:spacing w:val="-4"/>
                      <w:kern w:val="0"/>
                      <w:sz w:val="24"/>
                      <w:szCs w:val="24"/>
                    </w:rPr>
                    <w:t>本办法由国家质量监督检验检疫总局负责解释。</w:t>
                  </w:r>
                </w:p>
                <w:p w:rsidR="00530E7F" w:rsidRPr="00530E7F" w:rsidRDefault="00530E7F" w:rsidP="00530E7F">
                  <w:pPr>
                    <w:widowControl/>
                    <w:spacing w:before="100" w:beforeAutospacing="1" w:after="100" w:afterAutospacing="1" w:line="520" w:lineRule="atLeast"/>
                    <w:ind w:firstLine="627"/>
                    <w:jc w:val="left"/>
                    <w:rPr>
                      <w:rFonts w:ascii="宋体" w:eastAsia="宋体" w:hAnsi="宋体" w:cs="宋体"/>
                      <w:kern w:val="0"/>
                      <w:sz w:val="24"/>
                      <w:szCs w:val="24"/>
                    </w:rPr>
                  </w:pPr>
                  <w:r w:rsidRPr="00530E7F">
                    <w:rPr>
                      <w:rFonts w:ascii="宋体" w:eastAsia="宋体" w:hAnsi="宋体" w:cs="宋体" w:hint="eastAsia"/>
                      <w:color w:val="000000"/>
                      <w:kern w:val="0"/>
                      <w:sz w:val="24"/>
                      <w:szCs w:val="24"/>
                    </w:rPr>
                    <w:t>第六十三条  本办法自2014年4月1日起施行。国家质检总局2004年11月5日公布的《有机产品认证管理办法》（国家质检总局第67号令）同时废止。</w:t>
                  </w:r>
                </w:p>
              </w:tc>
            </w:tr>
          </w:tbl>
          <w:p w:rsidR="00530E7F" w:rsidRPr="00530E7F" w:rsidRDefault="00530E7F" w:rsidP="00530E7F">
            <w:pPr>
              <w:widowControl/>
              <w:wordWrap w:val="0"/>
              <w:spacing w:before="100" w:beforeAutospacing="1" w:after="100" w:afterAutospacing="1"/>
              <w:jc w:val="left"/>
              <w:rPr>
                <w:rFonts w:ascii="宋体" w:eastAsia="宋体" w:hAnsi="宋体" w:cs="宋体"/>
                <w:kern w:val="0"/>
                <w:sz w:val="24"/>
                <w:szCs w:val="24"/>
              </w:rPr>
            </w:pPr>
          </w:p>
        </w:tc>
      </w:tr>
    </w:tbl>
    <w:p w:rsidR="005028D8" w:rsidRDefault="005028D8">
      <w:pPr>
        <w:rPr>
          <w:rFonts w:hint="eastAsia"/>
        </w:rPr>
      </w:pPr>
    </w:p>
    <w:sectPr w:rsidR="005028D8" w:rsidSect="00530E7F">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8D8" w:rsidRDefault="005028D8" w:rsidP="00530E7F">
      <w:r>
        <w:separator/>
      </w:r>
    </w:p>
  </w:endnote>
  <w:endnote w:type="continuationSeparator" w:id="1">
    <w:p w:rsidR="005028D8" w:rsidRDefault="005028D8" w:rsidP="00530E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8D8" w:rsidRDefault="005028D8" w:rsidP="00530E7F">
      <w:r>
        <w:separator/>
      </w:r>
    </w:p>
  </w:footnote>
  <w:footnote w:type="continuationSeparator" w:id="1">
    <w:p w:rsidR="005028D8" w:rsidRDefault="005028D8" w:rsidP="00530E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30E7F"/>
    <w:rsid w:val="005028D8"/>
    <w:rsid w:val="00530E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30E7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0E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30E7F"/>
    <w:rPr>
      <w:sz w:val="18"/>
      <w:szCs w:val="18"/>
    </w:rPr>
  </w:style>
  <w:style w:type="paragraph" w:styleId="a4">
    <w:name w:val="footer"/>
    <w:basedOn w:val="a"/>
    <w:link w:val="Char0"/>
    <w:uiPriority w:val="99"/>
    <w:semiHidden/>
    <w:unhideWhenUsed/>
    <w:rsid w:val="00530E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30E7F"/>
    <w:rPr>
      <w:sz w:val="18"/>
      <w:szCs w:val="18"/>
    </w:rPr>
  </w:style>
  <w:style w:type="character" w:customStyle="1" w:styleId="1Char">
    <w:name w:val="标题 1 Char"/>
    <w:basedOn w:val="a0"/>
    <w:link w:val="1"/>
    <w:uiPriority w:val="9"/>
    <w:rsid w:val="00530E7F"/>
    <w:rPr>
      <w:rFonts w:ascii="宋体" w:eastAsia="宋体" w:hAnsi="宋体" w:cs="宋体"/>
      <w:b/>
      <w:bCs/>
      <w:kern w:val="36"/>
      <w:sz w:val="48"/>
      <w:szCs w:val="48"/>
    </w:rPr>
  </w:style>
  <w:style w:type="paragraph" w:styleId="a5">
    <w:name w:val="Balloon Text"/>
    <w:basedOn w:val="a"/>
    <w:link w:val="Char1"/>
    <w:uiPriority w:val="99"/>
    <w:semiHidden/>
    <w:unhideWhenUsed/>
    <w:rsid w:val="00530E7F"/>
    <w:rPr>
      <w:sz w:val="18"/>
      <w:szCs w:val="18"/>
    </w:rPr>
  </w:style>
  <w:style w:type="character" w:customStyle="1" w:styleId="Char1">
    <w:name w:val="批注框文本 Char"/>
    <w:basedOn w:val="a0"/>
    <w:link w:val="a5"/>
    <w:uiPriority w:val="99"/>
    <w:semiHidden/>
    <w:rsid w:val="00530E7F"/>
    <w:rPr>
      <w:sz w:val="18"/>
      <w:szCs w:val="18"/>
    </w:rPr>
  </w:style>
</w:styles>
</file>

<file path=word/webSettings.xml><?xml version="1.0" encoding="utf-8"?>
<w:webSettings xmlns:r="http://schemas.openxmlformats.org/officeDocument/2006/relationships" xmlns:w="http://schemas.openxmlformats.org/wordprocessingml/2006/main">
  <w:divs>
    <w:div w:id="1996762589">
      <w:bodyDiv w:val="1"/>
      <w:marLeft w:val="0"/>
      <w:marRight w:val="0"/>
      <w:marTop w:val="0"/>
      <w:marBottom w:val="0"/>
      <w:divBdr>
        <w:top w:val="none" w:sz="0" w:space="0" w:color="auto"/>
        <w:left w:val="none" w:sz="0" w:space="0" w:color="auto"/>
        <w:bottom w:val="none" w:sz="0" w:space="0" w:color="auto"/>
        <w:right w:val="none" w:sz="0" w:space="0" w:color="auto"/>
      </w:divBdr>
      <w:divsChild>
        <w:div w:id="844130318">
          <w:marLeft w:val="0"/>
          <w:marRight w:val="0"/>
          <w:marTop w:val="0"/>
          <w:marBottom w:val="0"/>
          <w:divBdr>
            <w:top w:val="none" w:sz="0" w:space="0" w:color="auto"/>
            <w:left w:val="none" w:sz="0" w:space="0" w:color="auto"/>
            <w:bottom w:val="none" w:sz="0" w:space="0" w:color="auto"/>
            <w:right w:val="none" w:sz="0" w:space="0" w:color="auto"/>
          </w:divBdr>
          <w:divsChild>
            <w:div w:id="1316645330">
              <w:marLeft w:val="0"/>
              <w:marRight w:val="0"/>
              <w:marTop w:val="0"/>
              <w:marBottom w:val="0"/>
              <w:divBdr>
                <w:top w:val="none" w:sz="0" w:space="0" w:color="auto"/>
                <w:left w:val="none" w:sz="0" w:space="0" w:color="auto"/>
                <w:bottom w:val="none" w:sz="0" w:space="0" w:color="auto"/>
                <w:right w:val="none" w:sz="0" w:space="0" w:color="auto"/>
              </w:divBdr>
              <w:divsChild>
                <w:div w:id="20240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1089</Words>
  <Characters>6211</Characters>
  <Application>Microsoft Office Word</Application>
  <DocSecurity>0</DocSecurity>
  <Lines>51</Lines>
  <Paragraphs>14</Paragraphs>
  <ScaleCrop>false</ScaleCrop>
  <Company>雨林木风封装小组</Company>
  <LinksUpToDate>false</LinksUpToDate>
  <CharactersWithSpaces>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zhoujie</dc:creator>
  <cp:keywords/>
  <dc:description/>
  <cp:lastModifiedBy>zhoujie</cp:lastModifiedBy>
  <cp:revision>2</cp:revision>
  <dcterms:created xsi:type="dcterms:W3CDTF">2015-11-27T02:50:00Z</dcterms:created>
  <dcterms:modified xsi:type="dcterms:W3CDTF">2015-11-27T02:53:00Z</dcterms:modified>
</cp:coreProperties>
</file>