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434" w:rsidRDefault="00146434" w:rsidP="00DE7CCF">
      <w:pPr>
        <w:rPr>
          <w:rFonts w:asciiTheme="minorEastAsia" w:hAnsiTheme="minorEastAsia" w:hint="eastAsia"/>
          <w:b/>
          <w:sz w:val="44"/>
          <w:szCs w:val="44"/>
        </w:rPr>
      </w:pPr>
    </w:p>
    <w:p w:rsidR="008B6D67" w:rsidRPr="00901E65" w:rsidRDefault="00DE7CCF" w:rsidP="00DE7CCF">
      <w:pPr>
        <w:rPr>
          <w:rFonts w:asciiTheme="minorEastAsia" w:hAnsiTheme="minorEastAsia"/>
          <w:b/>
          <w:color w:val="FF0000"/>
          <w:spacing w:val="60"/>
          <w:sz w:val="84"/>
          <w:szCs w:val="84"/>
          <w:u w:val="single"/>
        </w:rPr>
      </w:pPr>
      <w:r>
        <w:rPr>
          <w:rFonts w:asciiTheme="minorEastAsia" w:hAnsiTheme="minorEastAsia" w:hint="eastAsia"/>
          <w:b/>
          <w:sz w:val="44"/>
          <w:szCs w:val="44"/>
        </w:rPr>
        <w:t xml:space="preserve"> </w:t>
      </w:r>
      <w:r w:rsidR="00901E65" w:rsidRPr="00901E65">
        <w:rPr>
          <w:rFonts w:asciiTheme="minorEastAsia" w:hAnsiTheme="minorEastAsia" w:hint="eastAsia"/>
          <w:b/>
          <w:color w:val="FF0000"/>
          <w:spacing w:val="60"/>
          <w:sz w:val="84"/>
          <w:szCs w:val="84"/>
          <w:u w:val="single"/>
        </w:rPr>
        <w:t>江苏省进出口商会</w:t>
      </w:r>
    </w:p>
    <w:p w:rsidR="00DE7CCF" w:rsidRPr="00697FB0" w:rsidRDefault="00DE7CCF" w:rsidP="00DE7CCF">
      <w:pPr>
        <w:jc w:val="center"/>
        <w:rPr>
          <w:rFonts w:asciiTheme="majorEastAsia" w:eastAsiaTheme="majorEastAsia" w:hAnsiTheme="majorEastAsia"/>
          <w:b/>
          <w:sz w:val="44"/>
          <w:szCs w:val="44"/>
        </w:rPr>
      </w:pPr>
      <w:r w:rsidRPr="00697FB0">
        <w:rPr>
          <w:rFonts w:asciiTheme="majorEastAsia" w:eastAsiaTheme="majorEastAsia" w:hAnsiTheme="majorEastAsia" w:hint="eastAsia"/>
          <w:b/>
          <w:sz w:val="44"/>
          <w:szCs w:val="44"/>
        </w:rPr>
        <w:t>关于组织企业参加巴基斯坦亚洲</w:t>
      </w:r>
    </w:p>
    <w:p w:rsidR="00DE7CCF" w:rsidRDefault="00DE7CCF" w:rsidP="00DE7CCF">
      <w:pPr>
        <w:jc w:val="center"/>
        <w:rPr>
          <w:rFonts w:asciiTheme="majorEastAsia" w:eastAsiaTheme="majorEastAsia" w:hAnsiTheme="majorEastAsia"/>
          <w:b/>
          <w:sz w:val="44"/>
          <w:szCs w:val="44"/>
        </w:rPr>
      </w:pPr>
      <w:r w:rsidRPr="00697FB0">
        <w:rPr>
          <w:rFonts w:asciiTheme="majorEastAsia" w:eastAsiaTheme="majorEastAsia" w:hAnsiTheme="majorEastAsia" w:hint="eastAsia"/>
          <w:b/>
          <w:sz w:val="44"/>
          <w:szCs w:val="44"/>
        </w:rPr>
        <w:t>国际纺织机械及服装面料展的通知</w:t>
      </w:r>
    </w:p>
    <w:p w:rsidR="00DE7CCF" w:rsidRPr="00697FB0" w:rsidRDefault="00DE7CCF" w:rsidP="00DE7CCF">
      <w:pPr>
        <w:spacing w:line="560" w:lineRule="exact"/>
        <w:rPr>
          <w:rFonts w:ascii="仿宋" w:eastAsia="仿宋" w:hAnsi="仿宋"/>
          <w:sz w:val="32"/>
          <w:szCs w:val="32"/>
        </w:rPr>
      </w:pPr>
      <w:r w:rsidRPr="00697FB0">
        <w:rPr>
          <w:rFonts w:ascii="仿宋" w:eastAsia="仿宋" w:hAnsi="仿宋" w:hint="eastAsia"/>
          <w:sz w:val="32"/>
          <w:szCs w:val="32"/>
        </w:rPr>
        <w:t>各有关企业:</w:t>
      </w:r>
    </w:p>
    <w:p w:rsidR="00DE7CCF" w:rsidRPr="00697FB0" w:rsidRDefault="00DE7CCF" w:rsidP="00DE7CCF">
      <w:pPr>
        <w:spacing w:line="560" w:lineRule="exact"/>
        <w:ind w:firstLineChars="200" w:firstLine="640"/>
        <w:rPr>
          <w:rFonts w:ascii="仿宋" w:eastAsia="仿宋" w:hAnsi="仿宋"/>
          <w:bCs/>
          <w:sz w:val="32"/>
          <w:szCs w:val="32"/>
        </w:rPr>
      </w:pPr>
      <w:r w:rsidRPr="00697FB0">
        <w:rPr>
          <w:rFonts w:ascii="仿宋" w:eastAsia="仿宋" w:hAnsi="仿宋" w:hint="eastAsia"/>
          <w:bCs/>
          <w:sz w:val="32"/>
          <w:szCs w:val="32"/>
        </w:rPr>
        <w:t>巴基斯坦亚洲国际纺织机械及服装面料展,已连续在巴基斯坦卡拉奇、拉合尔举办了</w:t>
      </w:r>
      <w:r w:rsidRPr="00697FB0">
        <w:rPr>
          <w:rFonts w:ascii="仿宋" w:eastAsia="仿宋" w:hAnsi="仿宋"/>
          <w:bCs/>
          <w:sz w:val="32"/>
          <w:szCs w:val="32"/>
        </w:rPr>
        <w:t>17</w:t>
      </w:r>
      <w:r w:rsidRPr="00697FB0">
        <w:rPr>
          <w:rFonts w:ascii="仿宋" w:eastAsia="仿宋" w:hAnsi="仿宋" w:hint="eastAsia"/>
          <w:bCs/>
          <w:sz w:val="32"/>
          <w:szCs w:val="32"/>
        </w:rPr>
        <w:t>届。是巴基斯坦纺织工业部主办和巴国多个国家部级协会协办，并是唯一以政府名义推荐的纺织面料和纺织机械展，是巴基斯坦引进高新设备、产业升级，以及提高产品质量和生产能力的最重要的经济活动。为了促进江苏与巴基斯坦国家的经贸合作,江苏省进出口商会拟组织企业参加巴基斯坦亚洲国际纺织机械及服装面料展。具体通知如下：</w:t>
      </w:r>
    </w:p>
    <w:p w:rsidR="00DE7CCF" w:rsidRPr="00697FB0" w:rsidRDefault="00DE7CCF" w:rsidP="00DE7CCF">
      <w:pPr>
        <w:spacing w:line="560" w:lineRule="exact"/>
        <w:rPr>
          <w:rFonts w:ascii="仿宋" w:eastAsia="仿宋" w:hAnsi="仿宋"/>
          <w:sz w:val="32"/>
          <w:szCs w:val="32"/>
        </w:rPr>
      </w:pPr>
      <w:r w:rsidRPr="00697FB0">
        <w:rPr>
          <w:rFonts w:ascii="仿宋" w:eastAsia="仿宋" w:hAnsi="仿宋" w:hint="eastAsia"/>
          <w:b/>
          <w:sz w:val="32"/>
          <w:szCs w:val="32"/>
        </w:rPr>
        <w:t>一、</w:t>
      </w:r>
      <w:r w:rsidRPr="00697FB0">
        <w:rPr>
          <w:rFonts w:ascii="仿宋" w:eastAsia="仿宋" w:hAnsi="仿宋"/>
          <w:b/>
          <w:sz w:val="32"/>
          <w:szCs w:val="32"/>
        </w:rPr>
        <w:t>展会时间：</w:t>
      </w:r>
      <w:r w:rsidRPr="00697FB0">
        <w:rPr>
          <w:rFonts w:ascii="仿宋" w:eastAsia="仿宋" w:hAnsi="仿宋" w:hint="eastAsia"/>
          <w:sz w:val="32"/>
          <w:szCs w:val="32"/>
        </w:rPr>
        <w:t xml:space="preserve"> 9月16日-18日</w:t>
      </w:r>
    </w:p>
    <w:p w:rsidR="00DE7CCF" w:rsidRPr="00697FB0" w:rsidRDefault="00DE7CCF" w:rsidP="00DE7CCF">
      <w:pPr>
        <w:spacing w:line="560" w:lineRule="exact"/>
        <w:rPr>
          <w:rFonts w:ascii="仿宋" w:eastAsia="仿宋" w:hAnsi="仿宋"/>
          <w:sz w:val="32"/>
          <w:szCs w:val="32"/>
        </w:rPr>
      </w:pPr>
      <w:r w:rsidRPr="00697FB0">
        <w:rPr>
          <w:rFonts w:ascii="仿宋" w:eastAsia="仿宋" w:hAnsi="仿宋" w:hint="eastAsia"/>
          <w:b/>
          <w:sz w:val="32"/>
          <w:szCs w:val="32"/>
        </w:rPr>
        <w:t>二、</w:t>
      </w:r>
      <w:r w:rsidRPr="00697FB0">
        <w:rPr>
          <w:rFonts w:ascii="仿宋" w:eastAsia="仿宋" w:hAnsi="仿宋"/>
          <w:b/>
          <w:sz w:val="32"/>
          <w:szCs w:val="32"/>
        </w:rPr>
        <w:t>展会地点</w:t>
      </w:r>
      <w:r w:rsidRPr="00697FB0">
        <w:rPr>
          <w:rFonts w:ascii="仿宋" w:eastAsia="仿宋" w:hAnsi="仿宋"/>
          <w:sz w:val="32"/>
          <w:szCs w:val="32"/>
        </w:rPr>
        <w:t>：</w:t>
      </w:r>
      <w:r w:rsidRPr="00697FB0">
        <w:rPr>
          <w:rFonts w:ascii="仿宋" w:eastAsia="仿宋" w:hAnsi="仿宋" w:hint="eastAsia"/>
          <w:sz w:val="32"/>
          <w:szCs w:val="32"/>
        </w:rPr>
        <w:t>拉合尔国际展览中心</w:t>
      </w:r>
      <w:r w:rsidRPr="00697FB0">
        <w:rPr>
          <w:rFonts w:eastAsia="仿宋"/>
          <w:sz w:val="32"/>
          <w:szCs w:val="32"/>
        </w:rPr>
        <w:t> </w:t>
      </w:r>
    </w:p>
    <w:p w:rsidR="00DE7CCF" w:rsidRPr="00697FB0" w:rsidRDefault="00DE7CCF" w:rsidP="00DE7CCF">
      <w:pPr>
        <w:spacing w:line="560" w:lineRule="exact"/>
        <w:ind w:left="2695" w:hangingChars="839" w:hanging="2695"/>
        <w:rPr>
          <w:rFonts w:ascii="仿宋" w:eastAsia="仿宋" w:hAnsi="仿宋"/>
          <w:sz w:val="32"/>
          <w:szCs w:val="32"/>
        </w:rPr>
      </w:pPr>
      <w:r w:rsidRPr="00697FB0">
        <w:rPr>
          <w:rFonts w:ascii="仿宋" w:eastAsia="仿宋" w:hAnsi="仿宋" w:hint="eastAsia"/>
          <w:b/>
          <w:sz w:val="32"/>
          <w:szCs w:val="32"/>
        </w:rPr>
        <w:t>三、</w:t>
      </w:r>
      <w:r w:rsidRPr="00697FB0">
        <w:rPr>
          <w:rFonts w:ascii="仿宋" w:eastAsia="仿宋" w:hAnsi="仿宋"/>
          <w:b/>
          <w:sz w:val="32"/>
          <w:szCs w:val="32"/>
        </w:rPr>
        <w:t>主办单位:</w:t>
      </w:r>
      <w:r w:rsidRPr="00697FB0">
        <w:rPr>
          <w:rFonts w:eastAsia="仿宋"/>
          <w:b/>
          <w:sz w:val="32"/>
          <w:szCs w:val="32"/>
        </w:rPr>
        <w:t> </w:t>
      </w:r>
      <w:r w:rsidRPr="00697FB0">
        <w:rPr>
          <w:rFonts w:ascii="仿宋" w:eastAsia="仿宋" w:hAnsi="仿宋" w:hint="eastAsia"/>
          <w:b/>
          <w:sz w:val="32"/>
          <w:szCs w:val="32"/>
        </w:rPr>
        <w:t xml:space="preserve"> </w:t>
      </w:r>
      <w:r w:rsidRPr="00697FB0">
        <w:rPr>
          <w:rFonts w:ascii="仿宋" w:eastAsia="仿宋" w:hAnsi="仿宋"/>
          <w:sz w:val="32"/>
          <w:szCs w:val="32"/>
        </w:rPr>
        <w:t>巴基斯坦纺织工业部</w:t>
      </w:r>
      <w:r w:rsidRPr="00697FB0">
        <w:rPr>
          <w:rFonts w:ascii="仿宋" w:eastAsia="仿宋" w:hAnsi="仿宋" w:hint="eastAsia"/>
          <w:sz w:val="32"/>
          <w:szCs w:val="32"/>
        </w:rPr>
        <w:t xml:space="preserve"> </w:t>
      </w:r>
      <w:r w:rsidRPr="00697FB0">
        <w:rPr>
          <w:rFonts w:ascii="仿宋" w:eastAsia="仿宋" w:hAnsi="仿宋"/>
          <w:sz w:val="32"/>
          <w:szCs w:val="32"/>
        </w:rPr>
        <w:t>巴基斯坦ECG电子商</w:t>
      </w:r>
    </w:p>
    <w:p w:rsidR="00DE7CCF" w:rsidRPr="00697FB0" w:rsidRDefault="00DE7CCF" w:rsidP="00DE7CCF">
      <w:pPr>
        <w:spacing w:line="560" w:lineRule="exact"/>
        <w:ind w:leftChars="1064" w:left="2679" w:hangingChars="139" w:hanging="445"/>
        <w:rPr>
          <w:rFonts w:ascii="仿宋" w:eastAsia="仿宋" w:hAnsi="仿宋"/>
          <w:sz w:val="32"/>
          <w:szCs w:val="32"/>
        </w:rPr>
      </w:pPr>
      <w:r w:rsidRPr="00697FB0">
        <w:rPr>
          <w:rFonts w:ascii="仿宋" w:eastAsia="仿宋" w:hAnsi="仿宋"/>
          <w:sz w:val="32"/>
          <w:szCs w:val="32"/>
        </w:rPr>
        <w:t>务公司巴基斯坦扎木尔黄页公司</w:t>
      </w:r>
    </w:p>
    <w:p w:rsidR="00DE7CCF" w:rsidRPr="00697FB0" w:rsidRDefault="00DE7CCF" w:rsidP="00DE7CCF">
      <w:pPr>
        <w:spacing w:line="560" w:lineRule="exact"/>
        <w:rPr>
          <w:rFonts w:ascii="仿宋" w:eastAsia="仿宋" w:hAnsi="仿宋"/>
          <w:sz w:val="32"/>
          <w:szCs w:val="32"/>
        </w:rPr>
      </w:pPr>
      <w:r w:rsidRPr="00697FB0">
        <w:rPr>
          <w:rFonts w:ascii="仿宋" w:eastAsia="仿宋" w:hAnsi="仿宋" w:hint="eastAsia"/>
          <w:b/>
          <w:sz w:val="32"/>
          <w:szCs w:val="32"/>
        </w:rPr>
        <w:t>四、</w:t>
      </w:r>
      <w:r w:rsidRPr="00697FB0">
        <w:rPr>
          <w:rFonts w:ascii="仿宋" w:eastAsia="仿宋" w:hAnsi="仿宋"/>
          <w:b/>
          <w:sz w:val="32"/>
          <w:szCs w:val="32"/>
        </w:rPr>
        <w:t>市场概况</w:t>
      </w:r>
      <w:r w:rsidRPr="00697FB0">
        <w:rPr>
          <w:rFonts w:ascii="仿宋" w:eastAsia="仿宋" w:hAnsi="仿宋" w:hint="eastAsia"/>
          <w:b/>
          <w:sz w:val="32"/>
          <w:szCs w:val="32"/>
        </w:rPr>
        <w:t>：</w:t>
      </w:r>
      <w:r w:rsidRPr="00697FB0">
        <w:rPr>
          <w:rFonts w:ascii="仿宋" w:eastAsia="仿宋" w:hAnsi="仿宋"/>
          <w:sz w:val="32"/>
          <w:szCs w:val="32"/>
        </w:rPr>
        <w:br/>
      </w:r>
      <w:r w:rsidRPr="00697FB0">
        <w:rPr>
          <w:rFonts w:eastAsia="仿宋"/>
          <w:sz w:val="32"/>
          <w:szCs w:val="32"/>
        </w:rPr>
        <w:t>   </w:t>
      </w:r>
      <w:r w:rsidRPr="00697FB0">
        <w:rPr>
          <w:rFonts w:ascii="仿宋" w:eastAsia="仿宋" w:hAnsi="仿宋" w:hint="eastAsia"/>
          <w:sz w:val="32"/>
          <w:szCs w:val="32"/>
        </w:rPr>
        <w:t xml:space="preserve">  巴基斯坦纺织业在整个制造业中所占比重高达46%；全国纺织业就业人数1500万人，占制造业总就业人口的38%；近几年纺织品服装出口额占出口总额的约66%；在过去3年里，纺织业利用外商直接投资约3千万美元，而3年中对纺织业的总投资在12.5亿美元左右。2015年4月20日在巴基斯坦进行国事访问的中国国家主席习近平，同巴基斯坦总理谢里</w:t>
      </w:r>
      <w:r w:rsidRPr="00697FB0">
        <w:rPr>
          <w:rFonts w:ascii="仿宋" w:eastAsia="仿宋" w:hAnsi="仿宋" w:hint="eastAsia"/>
          <w:sz w:val="32"/>
          <w:szCs w:val="32"/>
        </w:rPr>
        <w:lastRenderedPageBreak/>
        <w:t>夫举行会谈。会谈后，双方签署并发表了《中华人民共和国和巴基斯坦伊斯兰共和国关于建立全天候战略合作伙伴关系的联合声明》。作为中国倡议的“一带一路”计划的重要组成部分，总投资额达450亿美元的“中巴经济走廊”受到了巴基斯坦各界的热烈欢迎。总理谢里夫表示，“中巴经济走廊将使巴基斯坦的各个省份和地区受益，并将使巴基斯坦发展成为地区中心以及商业投资枢纽。</w:t>
      </w:r>
    </w:p>
    <w:p w:rsidR="00DE7CCF" w:rsidRPr="00697FB0" w:rsidRDefault="00DE7CCF" w:rsidP="00DE7CCF">
      <w:pPr>
        <w:spacing w:line="560" w:lineRule="exact"/>
        <w:rPr>
          <w:rFonts w:ascii="仿宋" w:eastAsia="仿宋" w:hAnsi="仿宋"/>
          <w:b/>
          <w:sz w:val="32"/>
          <w:szCs w:val="32"/>
        </w:rPr>
      </w:pPr>
      <w:r w:rsidRPr="00697FB0">
        <w:rPr>
          <w:rFonts w:ascii="仿宋" w:eastAsia="仿宋" w:hAnsi="仿宋" w:hint="eastAsia"/>
          <w:b/>
          <w:sz w:val="32"/>
          <w:szCs w:val="32"/>
        </w:rPr>
        <w:t>五、参展范围：</w:t>
      </w:r>
    </w:p>
    <w:p w:rsidR="00DE7CCF" w:rsidRPr="00697FB0" w:rsidRDefault="00DE7CCF" w:rsidP="00DE7CCF">
      <w:pPr>
        <w:widowControl/>
        <w:spacing w:line="560" w:lineRule="exact"/>
        <w:ind w:leftChars="-47" w:left="-99" w:firstLineChars="200" w:firstLine="640"/>
        <w:jc w:val="left"/>
        <w:rPr>
          <w:rFonts w:ascii="仿宋" w:eastAsia="仿宋" w:hAnsi="仿宋"/>
          <w:bCs/>
          <w:color w:val="000000"/>
          <w:kern w:val="0"/>
          <w:sz w:val="32"/>
          <w:szCs w:val="32"/>
        </w:rPr>
      </w:pPr>
      <w:r w:rsidRPr="00697FB0">
        <w:rPr>
          <w:rFonts w:ascii="仿宋" w:eastAsia="仿宋" w:hAnsi="仿宋" w:hint="eastAsia"/>
          <w:bCs/>
          <w:color w:val="000000"/>
          <w:kern w:val="0"/>
          <w:sz w:val="32"/>
          <w:szCs w:val="32"/>
        </w:rPr>
        <w:t>1、纺织面料类：服装面料、家纺面料、辅料、纱线与纤维、单丝及原材料、配件</w:t>
      </w:r>
      <w:r w:rsidRPr="00697FB0">
        <w:rPr>
          <w:rFonts w:ascii="仿宋" w:eastAsia="仿宋" w:hint="eastAsia"/>
          <w:bCs/>
          <w:color w:val="000000"/>
          <w:kern w:val="0"/>
          <w:sz w:val="32"/>
          <w:szCs w:val="32"/>
        </w:rPr>
        <w:t> </w:t>
      </w:r>
      <w:r w:rsidRPr="00697FB0">
        <w:rPr>
          <w:rFonts w:ascii="仿宋" w:eastAsia="仿宋" w:hAnsi="仿宋" w:hint="eastAsia"/>
          <w:bCs/>
          <w:color w:val="000000"/>
          <w:kern w:val="0"/>
          <w:sz w:val="32"/>
          <w:szCs w:val="32"/>
        </w:rPr>
        <w:t>；</w:t>
      </w:r>
    </w:p>
    <w:p w:rsidR="00DE7CCF" w:rsidRPr="00697FB0" w:rsidRDefault="00DE7CCF" w:rsidP="00DE7CCF">
      <w:pPr>
        <w:widowControl/>
        <w:spacing w:line="560" w:lineRule="exact"/>
        <w:ind w:leftChars="-47" w:left="-99" w:firstLineChars="200" w:firstLine="640"/>
        <w:jc w:val="left"/>
        <w:rPr>
          <w:rFonts w:ascii="仿宋" w:eastAsia="仿宋" w:hAnsi="仿宋"/>
          <w:bCs/>
          <w:color w:val="000000"/>
          <w:kern w:val="0"/>
          <w:sz w:val="32"/>
          <w:szCs w:val="32"/>
        </w:rPr>
      </w:pPr>
      <w:r w:rsidRPr="00697FB0">
        <w:rPr>
          <w:rFonts w:ascii="仿宋" w:eastAsia="仿宋" w:hAnsi="仿宋" w:hint="eastAsia"/>
          <w:bCs/>
          <w:color w:val="000000"/>
          <w:kern w:val="0"/>
          <w:sz w:val="32"/>
          <w:szCs w:val="32"/>
        </w:rPr>
        <w:t>2、纺织机械类：纺织服装机械、印染绣花设备机械、纺织仪器与纺织器材、检测机械、缝制机械设备、纺织服装工业软件等。</w:t>
      </w:r>
      <w:r w:rsidRPr="00697FB0">
        <w:rPr>
          <w:rFonts w:ascii="仿宋" w:eastAsia="仿宋" w:hAnsi="仿宋" w:hint="eastAsia"/>
          <w:bCs/>
          <w:color w:val="000000"/>
          <w:kern w:val="0"/>
          <w:sz w:val="32"/>
          <w:szCs w:val="32"/>
        </w:rPr>
        <w:br/>
        <w:t xml:space="preserve">    3、化工类：染料、助剂、有机染料、纺织化学品、精细化工产品等。</w:t>
      </w:r>
    </w:p>
    <w:p w:rsidR="00DE7CCF" w:rsidRPr="00F029D9" w:rsidRDefault="00DE7CCF" w:rsidP="00DE7CCF">
      <w:pPr>
        <w:snapToGrid w:val="0"/>
        <w:spacing w:line="560" w:lineRule="exact"/>
        <w:ind w:firstLineChars="150" w:firstLine="482"/>
        <w:rPr>
          <w:rFonts w:ascii="仿宋" w:eastAsia="仿宋" w:hAnsi="仿宋"/>
          <w:sz w:val="32"/>
          <w:szCs w:val="32"/>
        </w:rPr>
      </w:pPr>
      <w:r w:rsidRPr="00697FB0">
        <w:rPr>
          <w:rFonts w:ascii="仿宋" w:eastAsia="仿宋" w:hAnsi="仿宋" w:hint="eastAsia"/>
          <w:b/>
          <w:bCs/>
          <w:sz w:val="32"/>
          <w:szCs w:val="32"/>
        </w:rPr>
        <w:t>六、参展费用</w:t>
      </w:r>
      <w:r w:rsidRPr="00F029D9">
        <w:rPr>
          <w:rFonts w:ascii="仿宋" w:eastAsia="仿宋" w:hAnsi="仿宋" w:hint="eastAsia"/>
          <w:b/>
          <w:bCs/>
          <w:sz w:val="32"/>
          <w:szCs w:val="32"/>
        </w:rPr>
        <w:t>(</w:t>
      </w:r>
      <w:r w:rsidRPr="00F029D9">
        <w:rPr>
          <w:rFonts w:ascii="仿宋" w:eastAsia="仿宋" w:hAnsi="仿宋" w:hint="eastAsia"/>
          <w:b/>
          <w:sz w:val="32"/>
          <w:szCs w:val="32"/>
        </w:rPr>
        <w:t>本展会</w:t>
      </w:r>
      <w:r w:rsidRPr="00F029D9">
        <w:rPr>
          <w:rFonts w:ascii="仿宋" w:eastAsia="仿宋" w:hAnsi="仿宋" w:hint="eastAsia"/>
          <w:b/>
          <w:bCs/>
          <w:kern w:val="0"/>
          <w:sz w:val="32"/>
          <w:szCs w:val="32"/>
        </w:rPr>
        <w:t>专享省商务厅7</w:t>
      </w:r>
      <w:r w:rsidRPr="00F029D9">
        <w:rPr>
          <w:rFonts w:ascii="仿宋" w:eastAsia="仿宋" w:hAnsi="仿宋"/>
          <w:b/>
          <w:bCs/>
          <w:kern w:val="0"/>
          <w:sz w:val="32"/>
          <w:szCs w:val="32"/>
        </w:rPr>
        <w:t>0%</w:t>
      </w:r>
      <w:r w:rsidRPr="00F029D9">
        <w:rPr>
          <w:rFonts w:ascii="仿宋" w:eastAsia="仿宋" w:hAnsi="仿宋" w:hint="eastAsia"/>
          <w:b/>
          <w:bCs/>
          <w:kern w:val="0"/>
          <w:sz w:val="32"/>
          <w:szCs w:val="32"/>
        </w:rPr>
        <w:t>摊位及运输费补贴):</w:t>
      </w:r>
    </w:p>
    <w:p w:rsidR="00DE7CCF" w:rsidRPr="00697FB0" w:rsidRDefault="00DE7CCF" w:rsidP="00DE7CCF">
      <w:pPr>
        <w:snapToGrid w:val="0"/>
        <w:spacing w:line="560" w:lineRule="exact"/>
        <w:ind w:firstLineChars="150" w:firstLine="480"/>
        <w:rPr>
          <w:rFonts w:ascii="仿宋" w:eastAsia="仿宋" w:hAnsi="仿宋"/>
          <w:sz w:val="32"/>
          <w:szCs w:val="32"/>
        </w:rPr>
      </w:pPr>
      <w:r w:rsidRPr="00697FB0">
        <w:rPr>
          <w:rFonts w:ascii="仿宋" w:eastAsia="仿宋" w:hAnsi="仿宋" w:hint="eastAsia"/>
          <w:sz w:val="32"/>
          <w:szCs w:val="32"/>
        </w:rPr>
        <w:t>1、摊位费：人民币20800元/9平方米标准摊位；如需额外展具另付费用；角摊位另加10%。</w:t>
      </w:r>
    </w:p>
    <w:p w:rsidR="00DE7CCF" w:rsidRPr="00697FB0" w:rsidRDefault="00DE7CCF" w:rsidP="00DE7CCF">
      <w:pPr>
        <w:snapToGrid w:val="0"/>
        <w:spacing w:line="560" w:lineRule="exact"/>
        <w:ind w:firstLineChars="150" w:firstLine="480"/>
        <w:rPr>
          <w:rFonts w:ascii="仿宋" w:eastAsia="仿宋" w:hAnsi="仿宋"/>
          <w:sz w:val="32"/>
          <w:szCs w:val="32"/>
        </w:rPr>
      </w:pPr>
      <w:r w:rsidRPr="00697FB0">
        <w:rPr>
          <w:rFonts w:ascii="仿宋" w:eastAsia="仿宋" w:hAnsi="仿宋" w:hint="eastAsia"/>
          <w:sz w:val="32"/>
          <w:szCs w:val="32"/>
        </w:rPr>
        <w:t>2、 报名费：人民币2000元/企业（国内外联络等费用）。</w:t>
      </w:r>
    </w:p>
    <w:p w:rsidR="00DE7CCF" w:rsidRDefault="00DE7CCF" w:rsidP="00DE7CCF">
      <w:pPr>
        <w:snapToGrid w:val="0"/>
        <w:spacing w:line="560" w:lineRule="exact"/>
        <w:ind w:firstLineChars="150" w:firstLine="480"/>
        <w:rPr>
          <w:rFonts w:ascii="仿宋" w:eastAsia="仿宋" w:hAnsi="仿宋"/>
          <w:sz w:val="32"/>
          <w:szCs w:val="32"/>
        </w:rPr>
      </w:pPr>
      <w:r w:rsidRPr="00697FB0">
        <w:rPr>
          <w:rFonts w:ascii="仿宋" w:eastAsia="仿宋" w:hAnsi="仿宋" w:hint="eastAsia"/>
          <w:sz w:val="32"/>
          <w:szCs w:val="32"/>
        </w:rPr>
        <w:t>3、人员费：人民币19800元/人。</w:t>
      </w:r>
    </w:p>
    <w:p w:rsidR="00DE7CCF" w:rsidRDefault="00DE7CCF" w:rsidP="00DE7CCF">
      <w:pPr>
        <w:widowControl/>
        <w:spacing w:line="560" w:lineRule="exact"/>
        <w:ind w:leftChars="-47" w:left="-99" w:firstLineChars="200" w:firstLine="643"/>
        <w:jc w:val="left"/>
        <w:rPr>
          <w:rFonts w:ascii="仿宋" w:eastAsia="仿宋" w:hAnsi="仿宋"/>
          <w:b/>
          <w:bCs/>
          <w:kern w:val="0"/>
          <w:sz w:val="32"/>
          <w:szCs w:val="32"/>
        </w:rPr>
      </w:pPr>
      <w:r w:rsidRPr="00DE007D">
        <w:rPr>
          <w:rFonts w:ascii="仿宋" w:eastAsia="仿宋" w:hAnsi="仿宋" w:hint="eastAsia"/>
          <w:b/>
          <w:bCs/>
          <w:kern w:val="0"/>
          <w:sz w:val="32"/>
          <w:szCs w:val="32"/>
        </w:rPr>
        <w:t>请有意向参展企业于7月15日前填写参展申请表传江苏省进出口商会。</w:t>
      </w:r>
    </w:p>
    <w:p w:rsidR="00DE7CCF" w:rsidRPr="00DE007D" w:rsidRDefault="00DE7CCF" w:rsidP="00DE7CCF">
      <w:pPr>
        <w:widowControl/>
        <w:spacing w:line="560" w:lineRule="exact"/>
        <w:ind w:leftChars="-47" w:left="-99" w:firstLineChars="200" w:firstLine="643"/>
        <w:jc w:val="left"/>
        <w:rPr>
          <w:rFonts w:ascii="仿宋" w:eastAsia="仿宋" w:hAnsi="仿宋"/>
          <w:b/>
          <w:bCs/>
          <w:kern w:val="0"/>
          <w:sz w:val="32"/>
          <w:szCs w:val="32"/>
        </w:rPr>
      </w:pPr>
      <w:r>
        <w:rPr>
          <w:rFonts w:ascii="仿宋" w:eastAsia="仿宋" w:hAnsi="仿宋" w:hint="eastAsia"/>
          <w:b/>
          <w:noProof/>
          <w:sz w:val="32"/>
          <w:szCs w:val="32"/>
        </w:rPr>
        <w:drawing>
          <wp:anchor distT="0" distB="0" distL="114300" distR="114300" simplePos="0" relativeHeight="251659264" behindDoc="0" locked="0" layoutInCell="1" allowOverlap="1">
            <wp:simplePos x="0" y="0"/>
            <wp:positionH relativeFrom="column">
              <wp:posOffset>4507230</wp:posOffset>
            </wp:positionH>
            <wp:positionV relativeFrom="paragraph">
              <wp:posOffset>105410</wp:posOffset>
            </wp:positionV>
            <wp:extent cx="1714500" cy="1685925"/>
            <wp:effectExtent l="19050" t="0" r="0" b="0"/>
            <wp:wrapNone/>
            <wp:docPr id="1" name="图片 2" descr="商会电子章（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商会电子章（透明）"/>
                    <pic:cNvPicPr>
                      <a:picLocks noChangeAspect="1" noChangeArrowheads="1"/>
                    </pic:cNvPicPr>
                  </pic:nvPicPr>
                  <pic:blipFill>
                    <a:blip r:embed="rId8" cstate="print"/>
                    <a:srcRect/>
                    <a:stretch>
                      <a:fillRect/>
                    </a:stretch>
                  </pic:blipFill>
                  <pic:spPr bwMode="auto">
                    <a:xfrm>
                      <a:off x="0" y="0"/>
                      <a:ext cx="1714500" cy="1685925"/>
                    </a:xfrm>
                    <a:prstGeom prst="rect">
                      <a:avLst/>
                    </a:prstGeom>
                    <a:noFill/>
                  </pic:spPr>
                </pic:pic>
              </a:graphicData>
            </a:graphic>
          </wp:anchor>
        </w:drawing>
      </w:r>
      <w:r w:rsidRPr="00697FB0">
        <w:rPr>
          <w:rFonts w:ascii="仿宋" w:eastAsia="仿宋" w:hAnsi="仿宋" w:hint="eastAsia"/>
          <w:b/>
          <w:sz w:val="32"/>
          <w:szCs w:val="32"/>
        </w:rPr>
        <w:t>联系人：</w:t>
      </w:r>
      <w:r w:rsidRPr="00697FB0">
        <w:rPr>
          <w:rFonts w:ascii="仿宋" w:eastAsia="仿宋" w:hAnsi="仿宋" w:hint="eastAsia"/>
          <w:sz w:val="32"/>
          <w:szCs w:val="32"/>
        </w:rPr>
        <w:t xml:space="preserve">范亚萍          </w:t>
      </w:r>
      <w:r w:rsidRPr="00697FB0">
        <w:rPr>
          <w:rFonts w:ascii="仿宋" w:eastAsia="仿宋" w:hAnsi="仿宋" w:hint="eastAsia"/>
          <w:b/>
          <w:sz w:val="32"/>
          <w:szCs w:val="32"/>
        </w:rPr>
        <w:t>电话：</w:t>
      </w:r>
      <w:r w:rsidRPr="00697FB0">
        <w:rPr>
          <w:rFonts w:ascii="仿宋" w:eastAsia="仿宋" w:hAnsi="仿宋" w:hint="eastAsia"/>
          <w:sz w:val="32"/>
          <w:szCs w:val="32"/>
        </w:rPr>
        <w:t xml:space="preserve">025-52307116 </w:t>
      </w:r>
      <w:r w:rsidRPr="00697FB0">
        <w:rPr>
          <w:rFonts w:ascii="仿宋" w:eastAsia="仿宋" w:hAnsi="仿宋" w:hint="eastAsia"/>
          <w:b/>
          <w:sz w:val="32"/>
          <w:szCs w:val="32"/>
        </w:rPr>
        <w:t xml:space="preserve">  </w:t>
      </w:r>
    </w:p>
    <w:p w:rsidR="006963CC" w:rsidRPr="00146434" w:rsidRDefault="00DE7CCF" w:rsidP="00146434">
      <w:pPr>
        <w:snapToGrid w:val="0"/>
        <w:spacing w:line="560" w:lineRule="exact"/>
        <w:ind w:firstLineChars="149" w:firstLine="479"/>
        <w:rPr>
          <w:rFonts w:ascii="仿宋" w:eastAsia="仿宋" w:hAnsi="仿宋"/>
          <w:sz w:val="32"/>
          <w:szCs w:val="32"/>
        </w:rPr>
      </w:pPr>
      <w:r w:rsidRPr="00697FB0">
        <w:rPr>
          <w:rFonts w:ascii="仿宋" w:eastAsia="仿宋" w:hAnsi="仿宋" w:hint="eastAsia"/>
          <w:b/>
          <w:sz w:val="32"/>
          <w:szCs w:val="32"/>
        </w:rPr>
        <w:t>传真：</w:t>
      </w:r>
      <w:r w:rsidRPr="00697FB0">
        <w:rPr>
          <w:rFonts w:ascii="仿宋" w:eastAsia="仿宋" w:hAnsi="仿宋" w:hint="eastAsia"/>
          <w:sz w:val="32"/>
          <w:szCs w:val="32"/>
        </w:rPr>
        <w:t xml:space="preserve">025-52305280      </w:t>
      </w:r>
      <w:r w:rsidRPr="00697FB0">
        <w:rPr>
          <w:rFonts w:ascii="仿宋" w:eastAsia="仿宋" w:hAnsi="仿宋" w:hint="eastAsia"/>
          <w:b/>
          <w:sz w:val="32"/>
          <w:szCs w:val="32"/>
        </w:rPr>
        <w:t xml:space="preserve">Email： </w:t>
      </w:r>
      <w:r>
        <w:rPr>
          <w:rFonts w:ascii="仿宋" w:eastAsia="仿宋" w:hAnsi="仿宋" w:hint="eastAsia"/>
          <w:sz w:val="32"/>
          <w:szCs w:val="32"/>
        </w:rPr>
        <w:t>1054451747@qq.co</w:t>
      </w:r>
    </w:p>
    <w:p w:rsidR="00901E65" w:rsidRDefault="006963CC" w:rsidP="006963CC">
      <w:pPr>
        <w:rPr>
          <w:rFonts w:ascii="仿宋" w:eastAsia="仿宋" w:hAnsi="仿宋"/>
          <w:snapToGrid w:val="0"/>
          <w:spacing w:val="-4"/>
          <w:kern w:val="0"/>
          <w:sz w:val="32"/>
          <w:szCs w:val="32"/>
        </w:rPr>
      </w:pPr>
      <w:r>
        <w:rPr>
          <w:rFonts w:ascii="仿宋" w:eastAsia="仿宋" w:hAnsi="仿宋" w:hint="eastAsia"/>
          <w:snapToGrid w:val="0"/>
          <w:spacing w:val="-4"/>
          <w:kern w:val="0"/>
          <w:sz w:val="32"/>
          <w:szCs w:val="32"/>
        </w:rPr>
        <w:t xml:space="preserve">                           </w:t>
      </w:r>
      <w:r w:rsidR="00774816">
        <w:rPr>
          <w:rFonts w:ascii="仿宋" w:eastAsia="仿宋" w:hAnsi="仿宋" w:hint="eastAsia"/>
          <w:snapToGrid w:val="0"/>
          <w:spacing w:val="-4"/>
          <w:kern w:val="0"/>
          <w:sz w:val="32"/>
          <w:szCs w:val="32"/>
        </w:rPr>
        <w:t xml:space="preserve">     </w:t>
      </w:r>
      <w:r>
        <w:rPr>
          <w:rFonts w:ascii="仿宋" w:eastAsia="仿宋" w:hAnsi="仿宋" w:hint="eastAsia"/>
          <w:snapToGrid w:val="0"/>
          <w:spacing w:val="-4"/>
          <w:kern w:val="0"/>
          <w:sz w:val="32"/>
          <w:szCs w:val="32"/>
        </w:rPr>
        <w:t xml:space="preserve">   </w:t>
      </w:r>
      <w:r w:rsidR="00774816">
        <w:rPr>
          <w:rFonts w:ascii="仿宋" w:eastAsia="仿宋" w:hAnsi="仿宋" w:hint="eastAsia"/>
          <w:snapToGrid w:val="0"/>
          <w:spacing w:val="-4"/>
          <w:kern w:val="0"/>
          <w:sz w:val="32"/>
          <w:szCs w:val="32"/>
        </w:rPr>
        <w:t>二〇一七年三月九</w:t>
      </w:r>
      <w:r>
        <w:rPr>
          <w:rFonts w:ascii="仿宋" w:eastAsia="仿宋" w:hAnsi="仿宋" w:hint="eastAsia"/>
          <w:snapToGrid w:val="0"/>
          <w:spacing w:val="-4"/>
          <w:kern w:val="0"/>
          <w:sz w:val="32"/>
          <w:szCs w:val="32"/>
        </w:rPr>
        <w:t xml:space="preserve">日 </w:t>
      </w:r>
    </w:p>
    <w:sectPr w:rsidR="00901E65" w:rsidSect="008B6D67">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E8C" w:rsidRDefault="00B81E8C" w:rsidP="00901E65">
      <w:r>
        <w:separator/>
      </w:r>
    </w:p>
  </w:endnote>
  <w:endnote w:type="continuationSeparator" w:id="1">
    <w:p w:rsidR="00B81E8C" w:rsidRDefault="00B81E8C" w:rsidP="00901E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E8C" w:rsidRDefault="00B81E8C" w:rsidP="00901E65">
      <w:r>
        <w:separator/>
      </w:r>
    </w:p>
  </w:footnote>
  <w:footnote w:type="continuationSeparator" w:id="1">
    <w:p w:rsidR="00B81E8C" w:rsidRDefault="00B81E8C" w:rsidP="00901E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553AB"/>
    <w:multiLevelType w:val="hybridMultilevel"/>
    <w:tmpl w:val="70B2D432"/>
    <w:lvl w:ilvl="0" w:tplc="A68A90A4">
      <w:start w:val="1"/>
      <w:numFmt w:val="decimal"/>
      <w:lvlText w:val="%1、"/>
      <w:lvlJc w:val="left"/>
      <w:pPr>
        <w:ind w:left="1188"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63CC"/>
    <w:rsid w:val="00146434"/>
    <w:rsid w:val="00187D54"/>
    <w:rsid w:val="001A695F"/>
    <w:rsid w:val="00312686"/>
    <w:rsid w:val="006963CC"/>
    <w:rsid w:val="006A50C4"/>
    <w:rsid w:val="006B768C"/>
    <w:rsid w:val="00774816"/>
    <w:rsid w:val="008B6D67"/>
    <w:rsid w:val="00901E65"/>
    <w:rsid w:val="00B81E8C"/>
    <w:rsid w:val="00DE7CCF"/>
    <w:rsid w:val="00E23FBD"/>
    <w:rsid w:val="00F943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3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63CC"/>
    <w:pPr>
      <w:ind w:firstLineChars="200" w:firstLine="420"/>
    </w:pPr>
  </w:style>
  <w:style w:type="paragraph" w:styleId="a4">
    <w:name w:val="Date"/>
    <w:basedOn w:val="a"/>
    <w:next w:val="a"/>
    <w:link w:val="Char"/>
    <w:uiPriority w:val="99"/>
    <w:semiHidden/>
    <w:unhideWhenUsed/>
    <w:rsid w:val="008B6D67"/>
    <w:pPr>
      <w:ind w:leftChars="2500" w:left="100"/>
    </w:pPr>
  </w:style>
  <w:style w:type="character" w:customStyle="1" w:styleId="Char">
    <w:name w:val="日期 Char"/>
    <w:basedOn w:val="a0"/>
    <w:link w:val="a4"/>
    <w:uiPriority w:val="99"/>
    <w:semiHidden/>
    <w:rsid w:val="008B6D67"/>
  </w:style>
  <w:style w:type="table" w:styleId="a5">
    <w:name w:val="Table Grid"/>
    <w:basedOn w:val="a1"/>
    <w:uiPriority w:val="59"/>
    <w:rsid w:val="008B6D6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0"/>
    <w:uiPriority w:val="99"/>
    <w:semiHidden/>
    <w:unhideWhenUsed/>
    <w:rsid w:val="008B6D67"/>
    <w:rPr>
      <w:sz w:val="18"/>
      <w:szCs w:val="18"/>
    </w:rPr>
  </w:style>
  <w:style w:type="character" w:customStyle="1" w:styleId="Char0">
    <w:name w:val="批注框文本 Char"/>
    <w:basedOn w:val="a0"/>
    <w:link w:val="a6"/>
    <w:uiPriority w:val="99"/>
    <w:semiHidden/>
    <w:rsid w:val="008B6D67"/>
    <w:rPr>
      <w:sz w:val="18"/>
      <w:szCs w:val="18"/>
    </w:rPr>
  </w:style>
  <w:style w:type="paragraph" w:styleId="a7">
    <w:name w:val="header"/>
    <w:basedOn w:val="a"/>
    <w:link w:val="Char1"/>
    <w:uiPriority w:val="99"/>
    <w:semiHidden/>
    <w:unhideWhenUsed/>
    <w:rsid w:val="00901E6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semiHidden/>
    <w:rsid w:val="00901E65"/>
    <w:rPr>
      <w:sz w:val="18"/>
      <w:szCs w:val="18"/>
    </w:rPr>
  </w:style>
  <w:style w:type="paragraph" w:styleId="a8">
    <w:name w:val="footer"/>
    <w:basedOn w:val="a"/>
    <w:link w:val="Char2"/>
    <w:uiPriority w:val="99"/>
    <w:semiHidden/>
    <w:unhideWhenUsed/>
    <w:rsid w:val="00901E65"/>
    <w:pPr>
      <w:tabs>
        <w:tab w:val="center" w:pos="4153"/>
        <w:tab w:val="right" w:pos="8306"/>
      </w:tabs>
      <w:snapToGrid w:val="0"/>
      <w:jc w:val="left"/>
    </w:pPr>
    <w:rPr>
      <w:sz w:val="18"/>
      <w:szCs w:val="18"/>
    </w:rPr>
  </w:style>
  <w:style w:type="character" w:customStyle="1" w:styleId="Char2">
    <w:name w:val="页脚 Char"/>
    <w:basedOn w:val="a0"/>
    <w:link w:val="a8"/>
    <w:uiPriority w:val="99"/>
    <w:semiHidden/>
    <w:rsid w:val="00901E65"/>
    <w:rPr>
      <w:sz w:val="18"/>
      <w:szCs w:val="18"/>
    </w:rPr>
  </w:style>
  <w:style w:type="character" w:styleId="a9">
    <w:name w:val="Hyperlink"/>
    <w:basedOn w:val="a0"/>
    <w:uiPriority w:val="99"/>
    <w:unhideWhenUsed/>
    <w:rsid w:val="00DE7CC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8127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22B54-22E1-480D-AB00-BEF9EE65E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fanyaping</dc:creator>
  <cp:lastModifiedBy>fanyaping</cp:lastModifiedBy>
  <cp:revision>8</cp:revision>
  <cp:lastPrinted>2017-03-09T08:24:00Z</cp:lastPrinted>
  <dcterms:created xsi:type="dcterms:W3CDTF">2017-03-09T07:53:00Z</dcterms:created>
  <dcterms:modified xsi:type="dcterms:W3CDTF">2017-03-10T02:19:00Z</dcterms:modified>
</cp:coreProperties>
</file>