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52" w:rsidRDefault="00384552" w:rsidP="00342226">
      <w:pPr>
        <w:pStyle w:val="a3"/>
        <w:spacing w:line="320" w:lineRule="atLeast"/>
        <w:contextualSpacing/>
        <w:rPr>
          <w:rFonts w:asciiTheme="minorEastAsia" w:eastAsiaTheme="minorEastAsia" w:hAnsiTheme="minorEastAsia" w:hint="eastAsia"/>
          <w:sz w:val="36"/>
        </w:rPr>
      </w:pPr>
    </w:p>
    <w:p w:rsidR="00342226" w:rsidRPr="004F4CD2" w:rsidRDefault="00342226" w:rsidP="00342226">
      <w:pPr>
        <w:pStyle w:val="a3"/>
        <w:spacing w:line="320" w:lineRule="atLeast"/>
        <w:contextualSpacing/>
        <w:rPr>
          <w:rFonts w:asciiTheme="minorEastAsia" w:eastAsiaTheme="minorEastAsia" w:hAnsiTheme="minorEastAsia"/>
          <w:sz w:val="36"/>
        </w:rPr>
      </w:pPr>
      <w:r w:rsidRPr="004F4CD2">
        <w:rPr>
          <w:rFonts w:asciiTheme="minorEastAsia" w:eastAsiaTheme="minorEastAsia" w:hAnsiTheme="minorEastAsia" w:hint="eastAsia"/>
          <w:sz w:val="36"/>
        </w:rPr>
        <w:t>第2</w:t>
      </w:r>
      <w:r w:rsidR="00C836AE" w:rsidRPr="004F4CD2">
        <w:rPr>
          <w:rFonts w:asciiTheme="minorEastAsia" w:eastAsiaTheme="minorEastAsia" w:hAnsiTheme="minorEastAsia" w:hint="eastAsia"/>
          <w:sz w:val="36"/>
        </w:rPr>
        <w:t>2</w:t>
      </w:r>
      <w:r w:rsidRPr="004F4CD2">
        <w:rPr>
          <w:rFonts w:asciiTheme="minorEastAsia" w:eastAsiaTheme="minorEastAsia" w:hAnsiTheme="minorEastAsia" w:hint="eastAsia"/>
          <w:sz w:val="36"/>
        </w:rPr>
        <w:t>届</w:t>
      </w:r>
      <w:r w:rsidRPr="004F4CD2">
        <w:rPr>
          <w:rFonts w:asciiTheme="minorEastAsia" w:eastAsiaTheme="minorEastAsia" w:hAnsiTheme="minorEastAsia"/>
          <w:sz w:val="36"/>
        </w:rPr>
        <w:t>沙特</w:t>
      </w:r>
      <w:r w:rsidRPr="004F4CD2">
        <w:rPr>
          <w:rFonts w:asciiTheme="minorEastAsia" w:eastAsiaTheme="minorEastAsia" w:hAnsiTheme="minorEastAsia" w:hint="eastAsia"/>
          <w:sz w:val="36"/>
        </w:rPr>
        <w:t>国际食品及酒店用品展</w:t>
      </w:r>
    </w:p>
    <w:p w:rsidR="00342226" w:rsidRPr="004F4CD2" w:rsidRDefault="00342226" w:rsidP="00342226">
      <w:pPr>
        <w:pStyle w:val="a3"/>
        <w:spacing w:line="320" w:lineRule="atLeast"/>
        <w:contextualSpacing/>
        <w:rPr>
          <w:rFonts w:asciiTheme="minorEastAsia" w:eastAsiaTheme="minorEastAsia" w:hAnsiTheme="minorEastAsia"/>
          <w:sz w:val="24"/>
          <w:szCs w:val="24"/>
        </w:rPr>
      </w:pPr>
      <w:r w:rsidRPr="004F4CD2">
        <w:rPr>
          <w:rFonts w:asciiTheme="minorEastAsia" w:eastAsiaTheme="minorEastAsia" w:hAnsiTheme="minorEastAsia" w:hint="eastAsia"/>
          <w:sz w:val="24"/>
          <w:szCs w:val="24"/>
        </w:rPr>
        <w:t xml:space="preserve">Saudi </w:t>
      </w:r>
      <w:proofErr w:type="spellStart"/>
      <w:r w:rsidRPr="004F4CD2">
        <w:rPr>
          <w:rFonts w:asciiTheme="minorEastAsia" w:eastAsiaTheme="minorEastAsia" w:hAnsiTheme="minorEastAsia" w:hint="eastAsia"/>
          <w:sz w:val="24"/>
          <w:szCs w:val="24"/>
        </w:rPr>
        <w:t>Food,Hotel</w:t>
      </w:r>
      <w:proofErr w:type="spellEnd"/>
      <w:r w:rsidRPr="004F4CD2">
        <w:rPr>
          <w:rFonts w:asciiTheme="minorEastAsia" w:eastAsiaTheme="minorEastAsia" w:hAnsiTheme="minorEastAsia" w:hint="eastAsia"/>
          <w:sz w:val="24"/>
          <w:szCs w:val="24"/>
        </w:rPr>
        <w:t xml:space="preserve"> &amp; Hospitality Exhibition</w:t>
      </w:r>
    </w:p>
    <w:p w:rsidR="00154699" w:rsidRDefault="00154699" w:rsidP="00154699">
      <w:pPr>
        <w:spacing w:line="360" w:lineRule="exact"/>
        <w:rPr>
          <w:rFonts w:ascii="宋体" w:hAnsi="宋体"/>
          <w:b/>
          <w:sz w:val="24"/>
        </w:rPr>
      </w:pP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展览名称</w:t>
      </w:r>
      <w:r w:rsidRPr="000D6BD1">
        <w:rPr>
          <w:rFonts w:asciiTheme="minorEastAsia" w:hAnsiTheme="minorEastAsia" w:hint="eastAsia"/>
          <w:sz w:val="24"/>
          <w:szCs w:val="24"/>
        </w:rPr>
        <w:t>：第22届 沙特国际食品及酒店用品展</w:t>
      </w:r>
    </w:p>
    <w:p w:rsidR="00154699" w:rsidRPr="00F3213F" w:rsidRDefault="00154699" w:rsidP="000D6BD1">
      <w:pPr>
        <w:spacing w:line="44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F3213F">
        <w:rPr>
          <w:rFonts w:asciiTheme="minorEastAsia" w:hAnsiTheme="minorEastAsia" w:hint="eastAsia"/>
          <w:b/>
          <w:sz w:val="24"/>
          <w:szCs w:val="24"/>
        </w:rPr>
        <w:t>主办单位：</w:t>
      </w:r>
      <w:r w:rsidR="005434BF" w:rsidRPr="005434BF">
        <w:rPr>
          <w:rFonts w:asciiTheme="minorEastAsia" w:hAnsiTheme="minorEastAsia" w:hint="eastAsia"/>
          <w:sz w:val="24"/>
          <w:szCs w:val="24"/>
        </w:rPr>
        <w:t>沙特商工会、</w:t>
      </w:r>
      <w:r w:rsidRPr="00A5573D">
        <w:rPr>
          <w:rFonts w:asciiTheme="minorEastAsia" w:hAnsiTheme="minorEastAsia" w:hint="eastAsia"/>
          <w:sz w:val="24"/>
          <w:szCs w:val="24"/>
        </w:rPr>
        <w:t>沙特哈里斯展览公司</w:t>
      </w:r>
    </w:p>
    <w:p w:rsidR="00154699" w:rsidRPr="000D6BD1" w:rsidRDefault="00154699" w:rsidP="000D6BD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承办单位：</w:t>
      </w:r>
      <w:r w:rsidRPr="000D6BD1">
        <w:rPr>
          <w:rFonts w:asciiTheme="minorEastAsia" w:hAnsiTheme="minorEastAsia" w:hint="eastAsia"/>
          <w:sz w:val="24"/>
          <w:szCs w:val="24"/>
        </w:rPr>
        <w:t>上海凯宸会展有限公司</w:t>
      </w: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展会日期：</w:t>
      </w:r>
      <w:r w:rsidRPr="000D6BD1">
        <w:rPr>
          <w:rFonts w:asciiTheme="minorEastAsia" w:hAnsiTheme="minorEastAsia" w:hint="eastAsia"/>
          <w:sz w:val="24"/>
          <w:szCs w:val="24"/>
        </w:rPr>
        <w:t xml:space="preserve"> 2017年4月10日至13日</w:t>
      </w: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展会地点：</w:t>
      </w:r>
      <w:r w:rsidRPr="000D6BD1">
        <w:rPr>
          <w:rFonts w:asciiTheme="minorEastAsia" w:hAnsiTheme="minorEastAsia" w:hint="eastAsia"/>
          <w:sz w:val="24"/>
          <w:szCs w:val="24"/>
        </w:rPr>
        <w:t xml:space="preserve"> 沙特阿拉伯.吉达国际展览中心</w:t>
      </w: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展览规模：</w:t>
      </w:r>
      <w:r w:rsidRPr="000D6BD1">
        <w:rPr>
          <w:rFonts w:asciiTheme="minorEastAsia" w:hAnsiTheme="minorEastAsia" w:hint="eastAsia"/>
          <w:sz w:val="24"/>
          <w:szCs w:val="24"/>
        </w:rPr>
        <w:t xml:space="preserve"> 20000平方米（中国展区400个标准展位）</w:t>
      </w:r>
    </w:p>
    <w:p w:rsidR="00187038" w:rsidRPr="000D6BD1" w:rsidRDefault="00187038" w:rsidP="000D6BD1">
      <w:pPr>
        <w:spacing w:line="440" w:lineRule="exact"/>
        <w:rPr>
          <w:rFonts w:asciiTheme="minorEastAsia" w:hAnsiTheme="minorEastAsia"/>
          <w:b/>
          <w:sz w:val="24"/>
          <w:szCs w:val="24"/>
        </w:rPr>
      </w:pPr>
    </w:p>
    <w:p w:rsidR="00187038" w:rsidRPr="000D6BD1" w:rsidRDefault="00187038" w:rsidP="000D6BD1">
      <w:pPr>
        <w:spacing w:line="440" w:lineRule="exact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一、展会介绍</w:t>
      </w:r>
    </w:p>
    <w:p w:rsidR="00187038" w:rsidRPr="000D6BD1" w:rsidRDefault="00187038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2016年5月9-12日，第21届沙特国际食品及酒店用品展顺利举办。展会吸引了来自中国，法国，德国，埃及，意大利，韩国，马来西亚，泰国，马来西亚，巴基斯坦，土耳其，阿联酋等16个国家的400多名展商参加，合计展出面积20000平方米。4天的展会共吸引了来自中东地区的18000多名参观商，展会成交额高达9800万美元。</w:t>
      </w:r>
    </w:p>
    <w:p w:rsidR="00187038" w:rsidRPr="000D6BD1" w:rsidRDefault="00187038" w:rsidP="000D6BD1">
      <w:pPr>
        <w:spacing w:line="440" w:lineRule="exac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沙特商工会副会长MR </w:t>
      </w:r>
      <w:proofErr w:type="spellStart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Adnan</w:t>
      </w:r>
      <w:proofErr w:type="spellEnd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proofErr w:type="spellStart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Mandyza</w:t>
      </w:r>
      <w:proofErr w:type="spellEnd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 ,中国驻沙特吉达总领馆经济商务参赞室张明参赞出席了开幕仪式</w:t>
      </w:r>
      <w:r w:rsidRPr="000D6BD1">
        <w:rPr>
          <w:rFonts w:asciiTheme="minorEastAsia" w:hAnsiTheme="minorEastAsia" w:cs="Tahoma" w:hint="eastAsia"/>
          <w:sz w:val="24"/>
          <w:szCs w:val="24"/>
          <w:shd w:val="clear" w:color="auto" w:fill="FFFFFF"/>
        </w:rPr>
        <w:t>并与主办方和参展商进行交流。</w:t>
      </w:r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沙特商会工副会长MR </w:t>
      </w:r>
      <w:proofErr w:type="spellStart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Adnan</w:t>
      </w:r>
      <w:proofErr w:type="spellEnd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proofErr w:type="spellStart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Mandyza</w:t>
      </w:r>
      <w:proofErr w:type="spellEnd"/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会上致辞，高度评价沙特与中国的友好关系，他说今年是中沙建交25年，两国双边经贸往来发展势头良好，沙方重视并愿意进一步深化同中国在各个领域的友好合作。 </w:t>
      </w:r>
    </w:p>
    <w:p w:rsidR="00187038" w:rsidRPr="000D6BD1" w:rsidRDefault="00187038" w:rsidP="000D6BD1">
      <w:pPr>
        <w:spacing w:line="440" w:lineRule="exac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第22届 沙特国际食品及酒店用品展，</w:t>
      </w:r>
      <w:r w:rsidRPr="000D6BD1">
        <w:rPr>
          <w:rFonts w:asciiTheme="minorEastAsia" w:hAnsiTheme="minorEastAsia" w:cs="Tahoma" w:hint="eastAsia"/>
          <w:color w:val="000000"/>
          <w:sz w:val="24"/>
          <w:szCs w:val="24"/>
        </w:rPr>
        <w:t>是由世界展会业的著名展览公司，</w:t>
      </w:r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沙特哈里斯展览公司主办。该公司成立于1978年,成功举办了超过1000多场专业及国际型展览会。</w:t>
      </w:r>
      <w:r w:rsidRPr="000D6BD1">
        <w:rPr>
          <w:rFonts w:asciiTheme="minorEastAsia" w:hAnsiTheme="minorEastAsia" w:hint="eastAsia"/>
          <w:bCs/>
          <w:sz w:val="24"/>
          <w:szCs w:val="24"/>
        </w:rPr>
        <w:t>沙特国际食品展是沙特吉达</w:t>
      </w:r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 xml:space="preserve">最大的国际食品类展览会，集中反映了沙特食品行业整体水平，是沙特经济飞速发展的一个缩影，成为中国企业和沙特乃至整个中东地区食品行业重要的贸易平台。 </w:t>
      </w:r>
    </w:p>
    <w:p w:rsidR="00187038" w:rsidRPr="000D6BD1" w:rsidRDefault="00187038" w:rsidP="000D6BD1">
      <w:pPr>
        <w:spacing w:line="440" w:lineRule="exact"/>
        <w:rPr>
          <w:rFonts w:asciiTheme="minorEastAsia" w:hAnsiTheme="minorEastAsia" w:cs="宋体"/>
          <w:kern w:val="0"/>
          <w:sz w:val="24"/>
          <w:szCs w:val="24"/>
        </w:rPr>
      </w:pPr>
    </w:p>
    <w:p w:rsidR="00154699" w:rsidRPr="000D6BD1" w:rsidRDefault="00154699" w:rsidP="000D6BD1">
      <w:pPr>
        <w:spacing w:line="440" w:lineRule="exact"/>
        <w:rPr>
          <w:rFonts w:asciiTheme="minorEastAsia" w:hAnsiTheme="minorEastAsia" w:cs="宋体"/>
          <w:kern w:val="0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二、展品范围</w:t>
      </w:r>
    </w:p>
    <w:p w:rsidR="009376FC" w:rsidRPr="009376FC" w:rsidRDefault="009376FC" w:rsidP="009376FC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9376FC"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  <w:t>1、食品及饮料：</w:t>
      </w:r>
      <w:r w:rsidRPr="009376FC">
        <w:rPr>
          <w:rFonts w:asciiTheme="minorEastAsia" w:hAnsiTheme="minorEastAsia" w:hint="eastAsia"/>
          <w:sz w:val="24"/>
          <w:szCs w:val="24"/>
          <w:shd w:val="clear" w:color="auto" w:fill="FFFFFF"/>
        </w:rPr>
        <w:t>食品添加剂、罐装食品、食品加工技术、饮料，海洋食品、</w:t>
      </w:r>
      <w:r w:rsidRPr="009376FC">
        <w:rPr>
          <w:rFonts w:asciiTheme="minorEastAsia" w:hAnsiTheme="minorEastAsia" w:hint="eastAsia"/>
          <w:sz w:val="24"/>
          <w:szCs w:val="24"/>
          <w:shd w:val="clear" w:color="auto" w:fill="FFFFFF"/>
        </w:rPr>
        <w:lastRenderedPageBreak/>
        <w:t>烘焙食品、糖食及糖果加工技术、冷冻冷藏食品、奶制品，咖啡及茶、肉食产品、家禽食品、清真食品、保健食品、方便食品、食品配辅料；</w:t>
      </w:r>
      <w:r w:rsidRPr="009376FC">
        <w:rPr>
          <w:rFonts w:asciiTheme="minorEastAsia" w:hAnsiTheme="minorEastAsia"/>
          <w:sz w:val="24"/>
          <w:szCs w:val="24"/>
          <w:shd w:val="clear" w:color="auto" w:fill="FFFFFF"/>
        </w:rPr>
        <w:br/>
      </w:r>
      <w:r>
        <w:rPr>
          <w:rFonts w:asciiTheme="minorEastAsia" w:hAnsiTheme="minorEastAsia" w:hint="eastAsia"/>
          <w:sz w:val="24"/>
          <w:szCs w:val="24"/>
          <w:shd w:val="clear" w:color="auto" w:fill="FFFFFF"/>
        </w:rPr>
        <w:t xml:space="preserve">   </w:t>
      </w:r>
      <w:r w:rsidRPr="009376FC"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  <w:t xml:space="preserve"> 2、酒店设备</w:t>
      </w:r>
      <w:r w:rsidR="00384552"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  <w:t>及用品</w:t>
      </w:r>
      <w:r w:rsidRPr="009376FC"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  <w:t>：</w:t>
      </w:r>
      <w:r w:rsidRPr="009376FC">
        <w:rPr>
          <w:rFonts w:asciiTheme="minorEastAsia" w:hAnsiTheme="minorEastAsia" w:hint="eastAsia"/>
          <w:sz w:val="24"/>
          <w:szCs w:val="24"/>
          <w:shd w:val="clear" w:color="auto" w:fill="FFFFFF"/>
        </w:rPr>
        <w:t>公共饮食业产品、厨房设备、冷藏设施、酒店供给产品及服务、餐饮服务及产品、</w:t>
      </w:r>
      <w:r w:rsidR="00384552" w:rsidRPr="00384552">
        <w:rPr>
          <w:rFonts w:asciiTheme="minorEastAsia" w:hAnsiTheme="minorEastAsia" w:hint="eastAsia"/>
          <w:sz w:val="24"/>
          <w:szCs w:val="24"/>
          <w:shd w:val="clear" w:color="auto" w:fill="FFFFFF"/>
        </w:rPr>
        <w:t>酒店用品、</w:t>
      </w:r>
      <w:r w:rsidRPr="009376FC">
        <w:rPr>
          <w:rFonts w:asciiTheme="minorEastAsia" w:hAnsiTheme="minorEastAsia" w:hint="eastAsia"/>
          <w:sz w:val="24"/>
          <w:szCs w:val="24"/>
          <w:shd w:val="clear" w:color="auto" w:fill="FFFFFF"/>
        </w:rPr>
        <w:t>餐具及配件、酒店家具；</w:t>
      </w:r>
    </w:p>
    <w:p w:rsidR="009376FC" w:rsidRDefault="009376FC" w:rsidP="009376FC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  <w:shd w:val="clear" w:color="auto" w:fill="FFFFFF"/>
        </w:rPr>
      </w:pPr>
      <w:r w:rsidRPr="009376FC">
        <w:rPr>
          <w:rFonts w:asciiTheme="minorEastAsia" w:hAnsiTheme="minorEastAsia" w:hint="eastAsia"/>
          <w:b/>
          <w:sz w:val="24"/>
          <w:szCs w:val="24"/>
          <w:shd w:val="clear" w:color="auto" w:fill="FFFFFF"/>
        </w:rPr>
        <w:t>3、机械设备及技术：</w:t>
      </w:r>
      <w:r w:rsidRPr="009376FC">
        <w:rPr>
          <w:rFonts w:asciiTheme="minorEastAsia" w:hAnsiTheme="minorEastAsia" w:hint="eastAsia"/>
          <w:sz w:val="24"/>
          <w:szCs w:val="24"/>
          <w:shd w:val="clear" w:color="auto" w:fill="FFFFFF"/>
        </w:rPr>
        <w:t>食品加工机械及技术，食品包装机械，食品包装，译码器及度量设备等。</w:t>
      </w:r>
    </w:p>
    <w:p w:rsidR="00384552" w:rsidRDefault="00384552" w:rsidP="000D6BD1">
      <w:pPr>
        <w:spacing w:line="440" w:lineRule="exact"/>
        <w:rPr>
          <w:rFonts w:asciiTheme="minorEastAsia" w:hAnsiTheme="minorEastAsia" w:hint="eastAsia"/>
          <w:b/>
          <w:sz w:val="24"/>
          <w:szCs w:val="24"/>
        </w:rPr>
      </w:pP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三、市场介绍</w:t>
      </w:r>
    </w:p>
    <w:p w:rsidR="00154699" w:rsidRPr="000D6BD1" w:rsidRDefault="00154699" w:rsidP="000D6BD1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1、沙特终端消费市场,食品完全依赖进口：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据世界银行报告，沙特食品需求的80%依赖进口，当地食品餐饮业的巨大发展空间无疑为食品进口商、包装商及食品加工机械制造商带来无限商机。</w:t>
      </w:r>
    </w:p>
    <w:p w:rsidR="00154699" w:rsidRPr="000D6BD1" w:rsidRDefault="00154699" w:rsidP="000D6BD1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2、食品市场需求量大：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截止2013年沙特人口已超3000万，预计2020年沙特阿拉伯的人口量将由3000万增长至4700万，该地区的食品及饮料服务业也将迅速膨胀，价值260亿美元。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沙特阿拉伯是中东地区最大的</w:t>
      </w:r>
      <w:hyperlink r:id="rId6" w:tgtFrame="_blank" w:history="1">
        <w:r w:rsidRPr="00EA56C7">
          <w:rPr>
            <w:rStyle w:val="a4"/>
            <w:rFonts w:asciiTheme="minorEastAsia" w:hAnsiTheme="minorEastAsia" w:hint="eastAsia"/>
            <w:color w:val="auto"/>
            <w:sz w:val="24"/>
            <w:szCs w:val="24"/>
          </w:rPr>
          <w:t>食品市场</w:t>
        </w:r>
      </w:hyperlink>
      <w:r w:rsidRPr="00EA56C7">
        <w:rPr>
          <w:rFonts w:asciiTheme="minorEastAsia" w:hAnsiTheme="minorEastAsia" w:hint="eastAsia"/>
          <w:sz w:val="24"/>
          <w:szCs w:val="24"/>
        </w:rPr>
        <w:t>，</w:t>
      </w:r>
      <w:r w:rsidRPr="000D6BD1">
        <w:rPr>
          <w:rFonts w:asciiTheme="minorEastAsia" w:hAnsiTheme="minorEastAsia" w:hint="eastAsia"/>
          <w:sz w:val="24"/>
          <w:szCs w:val="24"/>
        </w:rPr>
        <w:t>食品饮料的年进口额达70亿美元，约为中东整个出口市场的63%。年均相关生产机械设备的进口总值逾200亿美元。</w:t>
      </w:r>
    </w:p>
    <w:p w:rsidR="00154699" w:rsidRPr="000D6BD1" w:rsidRDefault="00154699" w:rsidP="000D6BD1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3、沙特饮料市场供不应求：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中东地区的炎热及容易致渴的气候息息相关，这大大推动了对冷饮的需求。在中东仅冷饮这一块的年销售额就在有超过数百亿美金之多。而相对于炎热的气候，对于冷冻冷藏食品，食品冷藏设备都有着大量的需求。</w:t>
      </w:r>
    </w:p>
    <w:p w:rsidR="00154699" w:rsidRPr="000D6BD1" w:rsidRDefault="00154699" w:rsidP="000D6BD1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4、</w:t>
      </w:r>
      <w:r w:rsidRPr="000D6BD1">
        <w:rPr>
          <w:rFonts w:asciiTheme="minorEastAsia" w:hAnsiTheme="minorEastAsia" w:hint="eastAsia"/>
          <w:sz w:val="24"/>
          <w:szCs w:val="24"/>
        </w:rPr>
        <w:t xml:space="preserve"> </w:t>
      </w:r>
      <w:r w:rsidRPr="000D6BD1">
        <w:rPr>
          <w:rFonts w:asciiTheme="minorEastAsia" w:hAnsiTheme="minorEastAsia" w:hint="eastAsia"/>
          <w:b/>
          <w:sz w:val="24"/>
          <w:szCs w:val="24"/>
        </w:rPr>
        <w:t>包装和食品加工机械全部依赖进口：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尤其是中国中、小型包装机械和食品加工机械，非常适合市场需求。因为沙特工业基础薄弱,为中国包装和食品加工机械进入中东市场进行产品销售和生产制造，提供了难得的机遇和巨大的潜在市场。</w:t>
      </w:r>
    </w:p>
    <w:p w:rsidR="00154699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另外沙特目前正在兴建大量的基础设施，正在开发6个新的经济城市的费用为878亿美元，其中包括大量的酒店和宾馆。</w:t>
      </w:r>
    </w:p>
    <w:p w:rsidR="00187038" w:rsidRPr="000D6BD1" w:rsidRDefault="00154699" w:rsidP="000D6BD1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吉达作为伊斯兰教信徒朝圣麦加的必经之路，每年就接待信徒就超过数以百万，这也促使了酒店业的迅速发展。</w:t>
      </w:r>
    </w:p>
    <w:p w:rsidR="00A5573D" w:rsidRDefault="00A5573D" w:rsidP="00EA56C7">
      <w:pPr>
        <w:spacing w:line="440" w:lineRule="exact"/>
        <w:rPr>
          <w:rFonts w:ascii="宋体" w:hAnsi="宋体" w:hint="eastAsia"/>
          <w:b/>
          <w:sz w:val="24"/>
        </w:rPr>
      </w:pPr>
    </w:p>
    <w:p w:rsidR="00384552" w:rsidRDefault="00384552" w:rsidP="00EA56C7">
      <w:pPr>
        <w:spacing w:line="440" w:lineRule="exact"/>
        <w:rPr>
          <w:rFonts w:ascii="宋体" w:hAnsi="宋体"/>
          <w:b/>
          <w:sz w:val="24"/>
        </w:rPr>
      </w:pPr>
    </w:p>
    <w:p w:rsidR="00154699" w:rsidRDefault="00154699" w:rsidP="00EA56C7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四、参展费用：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268"/>
        <w:gridCol w:w="1559"/>
        <w:gridCol w:w="1560"/>
      </w:tblGrid>
      <w:tr w:rsidR="00154699" w:rsidTr="00325F64">
        <w:trPr>
          <w:cantSplit/>
          <w:trHeight w:val="3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99" w:rsidRDefault="00154699" w:rsidP="000D6B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费用项目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99" w:rsidRDefault="00154699" w:rsidP="000D6BD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费用明细</w:t>
            </w:r>
          </w:p>
        </w:tc>
      </w:tr>
      <w:tr w:rsidR="00154699" w:rsidTr="00325F64">
        <w:trPr>
          <w:cantSplit/>
          <w:trHeight w:val="10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标准展台：（3*3）9平方/个</w:t>
            </w: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标准配置：含1桌、2椅、3射灯、1个咨询台、公司门楣等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32800元/展位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ind w:firstLineChars="600" w:firstLine="1260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ind w:firstLineChars="600" w:firstLine="1260"/>
              <w:rPr>
                <w:rFonts w:ascii="宋体" w:hAnsi="宋体"/>
                <w:szCs w:val="21"/>
              </w:rPr>
            </w:pPr>
          </w:p>
          <w:p w:rsidR="00154699" w:rsidRDefault="00DB7E8B" w:rsidP="000D6BD1">
            <w:pPr>
              <w:spacing w:line="360" w:lineRule="exact"/>
              <w:ind w:firstLineChars="500" w:firstLine="1050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35" style="position:absolute;left:0;text-align:left;z-index:251660288" from="20.1pt,12.9pt" to="47.1pt,12.9pt"/>
              </w:pict>
            </w:r>
            <w:r w:rsidR="00154699">
              <w:rPr>
                <w:rFonts w:ascii="宋体" w:hAnsi="宋体" w:hint="eastAsia"/>
                <w:szCs w:val="21"/>
              </w:rPr>
              <w:t xml:space="preserve">个 </w:t>
            </w:r>
          </w:p>
          <w:p w:rsidR="00154699" w:rsidRDefault="00154699" w:rsidP="000D6BD1">
            <w:pPr>
              <w:spacing w:line="360" w:lineRule="exact"/>
              <w:ind w:firstLineChars="350" w:firstLine="735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  <w:p w:rsidR="00154699" w:rsidRDefault="00DB7E8B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36" style="position:absolute;left:0;text-align:left;z-index:251661312" from="38.25pt,12.9pt" to="1in,12.9pt"/>
              </w:pict>
            </w:r>
            <w:r w:rsidR="00154699">
              <w:rPr>
                <w:rFonts w:ascii="宋体" w:hAnsi="宋体" w:hint="eastAsia"/>
                <w:szCs w:val="21"/>
              </w:rPr>
              <w:t>人民币：</w:t>
            </w:r>
          </w:p>
        </w:tc>
      </w:tr>
      <w:tr w:rsidR="00154699" w:rsidTr="00325F64">
        <w:trPr>
          <w:cantSplit/>
          <w:trHeight w:val="6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特殊展位要求说明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双开口需加收10%的展位费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  <w:p w:rsidR="00154699" w:rsidRDefault="00DB7E8B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38" style="position:absolute;left:0;text-align:left;z-index:251663360" from="38.15pt,11.45pt" to="71.9pt,11.45pt"/>
              </w:pict>
            </w:r>
            <w:r w:rsidR="00154699">
              <w:rPr>
                <w:rFonts w:ascii="宋体" w:hAnsi="宋体" w:hint="eastAsia"/>
                <w:szCs w:val="21"/>
              </w:rPr>
              <w:t>人民币：</w:t>
            </w:r>
          </w:p>
        </w:tc>
      </w:tr>
      <w:tr w:rsidR="00154699" w:rsidTr="00325F64">
        <w:trPr>
          <w:trHeight w:val="5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A行程：沙特参展+考察</w:t>
            </w: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B行程：沙特参展迪拜市场考察</w:t>
            </w: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包括：机票、交通、食宿、签证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A行程： 23800元/人</w:t>
            </w: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B行程： 26800元/人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54699" w:rsidRDefault="00DB7E8B" w:rsidP="000D6BD1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41" style="position:absolute;left:0;text-align:left;z-index:251666432" from="20.1pt,14.25pt" to="47.1pt,14.25pt"/>
              </w:pict>
            </w:r>
            <w:r w:rsidR="00154699">
              <w:rPr>
                <w:rFonts w:ascii="宋体" w:hAnsi="宋体" w:hint="eastAsia"/>
                <w:szCs w:val="21"/>
              </w:rPr>
              <w:t xml:space="preserve"> 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  <w:p w:rsidR="00154699" w:rsidRDefault="00DB7E8B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39" style="position:absolute;left:0;text-align:left;z-index:251664384" from="38.25pt,10.5pt" to="1in,10.5pt"/>
              </w:pict>
            </w:r>
            <w:r w:rsidR="00154699">
              <w:rPr>
                <w:rFonts w:ascii="宋体" w:hAnsi="宋体" w:hint="eastAsia"/>
                <w:szCs w:val="21"/>
              </w:rPr>
              <w:t>人民币：</w:t>
            </w:r>
          </w:p>
        </w:tc>
      </w:tr>
      <w:tr w:rsidR="00154699" w:rsidTr="00325F64">
        <w:trPr>
          <w:trHeight w:val="7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报名组织费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3000 元/企业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ind w:firstLineChars="500" w:firstLine="105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个 </w:t>
            </w:r>
          </w:p>
          <w:p w:rsidR="00154699" w:rsidRDefault="00DB7E8B" w:rsidP="000D6BD1">
            <w:pPr>
              <w:spacing w:line="360" w:lineRule="exact"/>
              <w:ind w:firstLineChars="350" w:firstLine="735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37" style="position:absolute;left:0;text-align:left;z-index:251662336" from="20.1pt,-.2pt" to="47.1pt,-.2pt"/>
              </w:pic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  <w:p w:rsidR="00154699" w:rsidRDefault="00DB7E8B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40" style="position:absolute;left:0;text-align:left;z-index:251665408" from="38.25pt,11.05pt" to="1in,11.05pt"/>
              </w:pict>
            </w:r>
            <w:r w:rsidR="00154699">
              <w:rPr>
                <w:rFonts w:ascii="宋体" w:hAnsi="宋体" w:hint="eastAsia"/>
                <w:szCs w:val="21"/>
              </w:rPr>
              <w:t>人民币：</w:t>
            </w:r>
          </w:p>
        </w:tc>
      </w:tr>
      <w:tr w:rsidR="00154699" w:rsidTr="00325F64">
        <w:trPr>
          <w:cantSplit/>
          <w:trHeight w:val="733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1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883351">
              <w:rPr>
                <w:rFonts w:ascii="宋体" w:hAnsi="宋体" w:hint="eastAsia"/>
                <w:szCs w:val="21"/>
              </w:rPr>
              <w:t>汇款账号：上海凯宸会展有限公司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154699" w:rsidRPr="00883351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883351">
              <w:rPr>
                <w:rFonts w:ascii="宋体" w:hAnsi="宋体" w:hint="eastAsia"/>
                <w:szCs w:val="21"/>
              </w:rPr>
              <w:t>账户号码：310066629018170232132</w:t>
            </w:r>
          </w:p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883351">
              <w:rPr>
                <w:rFonts w:ascii="宋体" w:hAnsi="宋体" w:hint="eastAsia"/>
                <w:szCs w:val="21"/>
              </w:rPr>
              <w:t>账号银行：交通银行上海长宁支行</w:t>
            </w:r>
          </w:p>
        </w:tc>
      </w:tr>
      <w:tr w:rsidR="00154699" w:rsidTr="00325F64">
        <w:trPr>
          <w:cantSplit/>
          <w:trHeight w:val="840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1" w:rsidRDefault="000D6BD1" w:rsidP="000D6BD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54699" w:rsidRDefault="00154699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总价</w:t>
            </w:r>
          </w:p>
          <w:p w:rsidR="00154699" w:rsidRDefault="00DB7E8B" w:rsidP="000D6BD1">
            <w:pPr>
              <w:spacing w:line="360" w:lineRule="exact"/>
              <w:rPr>
                <w:rFonts w:ascii="宋体" w:hAnsi="宋体"/>
                <w:szCs w:val="21"/>
              </w:rPr>
            </w:pPr>
            <w:r w:rsidRPr="00DB7E8B">
              <w:rPr>
                <w:rFonts w:ascii="Calibri" w:hAnsi="Calibri"/>
              </w:rPr>
              <w:pict>
                <v:line id="_x0000_s1042" style="position:absolute;left:0;text-align:left;z-index:251667456" from="210.75pt,11pt" to="390.75pt,11pt"/>
              </w:pict>
            </w:r>
            <w:r w:rsidRPr="00DB7E8B">
              <w:rPr>
                <w:rFonts w:ascii="Calibri" w:hAnsi="Calibri"/>
              </w:rPr>
              <w:pict>
                <v:line id="_x0000_s1043" style="position:absolute;left:0;text-align:left;z-index:251668480" from="45pt,11pt" to="99pt,11pt"/>
              </w:pict>
            </w:r>
            <w:r w:rsidR="00154699">
              <w:rPr>
                <w:rFonts w:ascii="宋体" w:hAnsi="宋体" w:hint="eastAsia"/>
                <w:szCs w:val="21"/>
              </w:rPr>
              <w:t>人民币：                        大写 ：</w:t>
            </w:r>
          </w:p>
        </w:tc>
      </w:tr>
    </w:tbl>
    <w:p w:rsidR="0013464A" w:rsidRDefault="0013464A" w:rsidP="000D6BD1">
      <w:pPr>
        <w:spacing w:line="360" w:lineRule="exact"/>
        <w:rPr>
          <w:rFonts w:ascii="宋体" w:hAnsi="宋体"/>
          <w:b/>
          <w:sz w:val="24"/>
        </w:rPr>
      </w:pPr>
    </w:p>
    <w:p w:rsidR="00154699" w:rsidRPr="000D6BD1" w:rsidRDefault="00154699" w:rsidP="000D6BD1">
      <w:pPr>
        <w:spacing w:line="440" w:lineRule="exact"/>
        <w:rPr>
          <w:rFonts w:asciiTheme="minorEastAsia" w:hAnsiTheme="minorEastAsia"/>
          <w:b/>
          <w:sz w:val="24"/>
          <w:szCs w:val="24"/>
        </w:rPr>
      </w:pPr>
      <w:r w:rsidRPr="000D6BD1">
        <w:rPr>
          <w:rFonts w:asciiTheme="minorEastAsia" w:hAnsiTheme="minorEastAsia" w:hint="eastAsia"/>
          <w:b/>
          <w:sz w:val="24"/>
          <w:szCs w:val="24"/>
        </w:rPr>
        <w:t>五、联系方式</w:t>
      </w:r>
    </w:p>
    <w:p w:rsidR="00154699" w:rsidRPr="000D6BD1" w:rsidRDefault="00154699" w:rsidP="000D6BD1"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 w:rsidRPr="000D6BD1">
        <w:rPr>
          <w:rFonts w:asciiTheme="minorEastAsia" w:hAnsiTheme="minorEastAsia" w:hint="eastAsia"/>
          <w:sz w:val="24"/>
          <w:szCs w:val="24"/>
        </w:rPr>
        <w:t>上海凯宸会展有限公司（沙特哈里斯展览公司驻华办事处）</w:t>
      </w:r>
    </w:p>
    <w:p w:rsidR="00154699" w:rsidRPr="000D6BD1" w:rsidRDefault="00154699" w:rsidP="000D6BD1">
      <w:pPr>
        <w:widowControl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联系</w:t>
      </w:r>
      <w:bookmarkStart w:id="0" w:name="_GoBack"/>
      <w:bookmarkEnd w:id="0"/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人：曹先生13816616958 </w:t>
      </w:r>
    </w:p>
    <w:p w:rsidR="00154699" w:rsidRPr="000D6BD1" w:rsidRDefault="00154699" w:rsidP="000D6BD1">
      <w:pPr>
        <w:widowControl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电 话：021-61917958     </w:t>
      </w:r>
    </w:p>
    <w:p w:rsidR="00154699" w:rsidRPr="000D6BD1" w:rsidRDefault="00154699" w:rsidP="000D6BD1">
      <w:pPr>
        <w:widowControl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传 真：021-61155880</w:t>
      </w:r>
    </w:p>
    <w:p w:rsidR="00154699" w:rsidRPr="000D6BD1" w:rsidRDefault="00154699" w:rsidP="000D6BD1">
      <w:pPr>
        <w:widowControl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邮 箱：</w:t>
      </w:r>
      <w:hyperlink r:id="rId7" w:history="1">
        <w:r w:rsidRPr="000D6BD1">
          <w:rPr>
            <w:rStyle w:val="a4"/>
            <w:rFonts w:asciiTheme="minorEastAsia" w:hAnsiTheme="minorEastAsia" w:cs="宋体" w:hint="eastAsia"/>
            <w:kern w:val="0"/>
            <w:sz w:val="24"/>
            <w:szCs w:val="24"/>
          </w:rPr>
          <w:t>caoxikun@kacexpo.com</w:t>
        </w:r>
      </w:hyperlink>
      <w:r w:rsidRPr="000D6BD1">
        <w:rPr>
          <w:rFonts w:asciiTheme="minorEastAsia" w:hAnsiTheme="minorEastAsia" w:cs="宋体" w:hint="eastAsia"/>
          <w:kern w:val="0"/>
          <w:sz w:val="24"/>
          <w:szCs w:val="24"/>
        </w:rPr>
        <w:t>  </w:t>
      </w:r>
      <w:r w:rsidRPr="000D6BD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  </w:t>
      </w:r>
    </w:p>
    <w:p w:rsidR="00154699" w:rsidRPr="000D6BD1" w:rsidRDefault="00154699" w:rsidP="000D6BD1">
      <w:pPr>
        <w:widowControl/>
        <w:spacing w:line="440" w:lineRule="exact"/>
        <w:jc w:val="left"/>
        <w:rPr>
          <w:rStyle w:val="a8"/>
          <w:rFonts w:asciiTheme="minorEastAsia" w:hAnsiTheme="minorEastAsia"/>
          <w:color w:val="263B41"/>
          <w:sz w:val="24"/>
          <w:szCs w:val="24"/>
          <w:shd w:val="clear" w:color="auto" w:fill="EBEBEB"/>
        </w:rPr>
      </w:pPr>
    </w:p>
    <w:p w:rsidR="007D46A4" w:rsidRPr="004F4CD2" w:rsidRDefault="007D46A4" w:rsidP="00154699">
      <w:pPr>
        <w:spacing w:line="380" w:lineRule="exact"/>
        <w:rPr>
          <w:rFonts w:asciiTheme="minorEastAsia" w:hAnsiTheme="minorEastAsia"/>
          <w:sz w:val="24"/>
          <w:szCs w:val="24"/>
        </w:rPr>
      </w:pPr>
    </w:p>
    <w:sectPr w:rsidR="007D46A4" w:rsidRPr="004F4CD2" w:rsidSect="002B71B4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F8D" w:rsidRDefault="00494F8D" w:rsidP="00B66EFF">
      <w:r>
        <w:separator/>
      </w:r>
    </w:p>
  </w:endnote>
  <w:endnote w:type="continuationSeparator" w:id="0">
    <w:p w:rsidR="00494F8D" w:rsidRDefault="00494F8D" w:rsidP="00B66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F8D" w:rsidRDefault="00494F8D" w:rsidP="00B66EFF">
      <w:r>
        <w:separator/>
      </w:r>
    </w:p>
  </w:footnote>
  <w:footnote w:type="continuationSeparator" w:id="0">
    <w:p w:rsidR="00494F8D" w:rsidRDefault="00494F8D" w:rsidP="00B66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F65" w:rsidRDefault="00F67F65" w:rsidP="00B66EFF">
    <w:pPr>
      <w:pStyle w:val="a5"/>
      <w:jc w:val="right"/>
    </w:pPr>
    <w:r w:rsidRPr="00B66EFF">
      <w:rPr>
        <w:noProof/>
      </w:rPr>
      <w:drawing>
        <wp:inline distT="0" distB="0" distL="0" distR="0">
          <wp:extent cx="1370579" cy="485775"/>
          <wp:effectExtent l="19050" t="0" r="1021" b="0"/>
          <wp:docPr id="4" name="图片 2" descr="G:\新建文件夹 (2)\新建文件夹\新建文件夹 (2)\凯宸国际会展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新建文件夹 (2)\新建文件夹\新建文件夹 (2)\凯宸国际会展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579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2226"/>
    <w:rsid w:val="00054EA2"/>
    <w:rsid w:val="000A0868"/>
    <w:rsid w:val="000D6BD1"/>
    <w:rsid w:val="001011B3"/>
    <w:rsid w:val="0013464A"/>
    <w:rsid w:val="00154699"/>
    <w:rsid w:val="001840F8"/>
    <w:rsid w:val="00187038"/>
    <w:rsid w:val="001871B4"/>
    <w:rsid w:val="001B183B"/>
    <w:rsid w:val="00201440"/>
    <w:rsid w:val="002375F9"/>
    <w:rsid w:val="002625BE"/>
    <w:rsid w:val="002729F8"/>
    <w:rsid w:val="002B71B4"/>
    <w:rsid w:val="00304844"/>
    <w:rsid w:val="003170A6"/>
    <w:rsid w:val="00342226"/>
    <w:rsid w:val="00370006"/>
    <w:rsid w:val="00373392"/>
    <w:rsid w:val="00384552"/>
    <w:rsid w:val="003A2C49"/>
    <w:rsid w:val="003B6EFB"/>
    <w:rsid w:val="003F4E4B"/>
    <w:rsid w:val="0040530E"/>
    <w:rsid w:val="004405D8"/>
    <w:rsid w:val="00486110"/>
    <w:rsid w:val="00494F8D"/>
    <w:rsid w:val="004A0499"/>
    <w:rsid w:val="004D58CA"/>
    <w:rsid w:val="004F4CD2"/>
    <w:rsid w:val="005105BE"/>
    <w:rsid w:val="00510832"/>
    <w:rsid w:val="00533941"/>
    <w:rsid w:val="005434BF"/>
    <w:rsid w:val="00581F2F"/>
    <w:rsid w:val="005B4C7E"/>
    <w:rsid w:val="005B4DC0"/>
    <w:rsid w:val="00630D90"/>
    <w:rsid w:val="0065783D"/>
    <w:rsid w:val="0066293A"/>
    <w:rsid w:val="00663D29"/>
    <w:rsid w:val="00697FC4"/>
    <w:rsid w:val="00727017"/>
    <w:rsid w:val="007405AC"/>
    <w:rsid w:val="00740F48"/>
    <w:rsid w:val="00756339"/>
    <w:rsid w:val="007C17BB"/>
    <w:rsid w:val="007D46A4"/>
    <w:rsid w:val="007E3CE6"/>
    <w:rsid w:val="007E4AFB"/>
    <w:rsid w:val="008268F9"/>
    <w:rsid w:val="0086097D"/>
    <w:rsid w:val="00870A43"/>
    <w:rsid w:val="008A4FF6"/>
    <w:rsid w:val="009376FC"/>
    <w:rsid w:val="00963B92"/>
    <w:rsid w:val="009B2A40"/>
    <w:rsid w:val="009C6D45"/>
    <w:rsid w:val="00A5573D"/>
    <w:rsid w:val="00AA284B"/>
    <w:rsid w:val="00AC2C99"/>
    <w:rsid w:val="00AD417C"/>
    <w:rsid w:val="00B14CC0"/>
    <w:rsid w:val="00B408D9"/>
    <w:rsid w:val="00B54EA3"/>
    <w:rsid w:val="00B63BFC"/>
    <w:rsid w:val="00B66EFF"/>
    <w:rsid w:val="00BA42DF"/>
    <w:rsid w:val="00BB458E"/>
    <w:rsid w:val="00BC5454"/>
    <w:rsid w:val="00BD5C4D"/>
    <w:rsid w:val="00BF3BC5"/>
    <w:rsid w:val="00C226FB"/>
    <w:rsid w:val="00C24B81"/>
    <w:rsid w:val="00C802C6"/>
    <w:rsid w:val="00C836AE"/>
    <w:rsid w:val="00D17B19"/>
    <w:rsid w:val="00D63C26"/>
    <w:rsid w:val="00D91566"/>
    <w:rsid w:val="00DB7E8B"/>
    <w:rsid w:val="00E12CF5"/>
    <w:rsid w:val="00E846EA"/>
    <w:rsid w:val="00EA56C7"/>
    <w:rsid w:val="00EC4790"/>
    <w:rsid w:val="00EF3775"/>
    <w:rsid w:val="00F052ED"/>
    <w:rsid w:val="00F3213F"/>
    <w:rsid w:val="00F67F65"/>
    <w:rsid w:val="00FE6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4222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342226"/>
    <w:rPr>
      <w:rFonts w:ascii="Cambria" w:eastAsia="宋体" w:hAnsi="Cambria" w:cs="Times New Roman"/>
      <w:b/>
      <w:bCs/>
      <w:sz w:val="32"/>
      <w:szCs w:val="32"/>
    </w:rPr>
  </w:style>
  <w:style w:type="character" w:styleId="a4">
    <w:name w:val="Hyperlink"/>
    <w:rsid w:val="003F4E4B"/>
    <w:rPr>
      <w:rFonts w:ascii="Verdana" w:hAnsi="Verdana" w:hint="default"/>
      <w:strike w:val="0"/>
      <w:dstrike w:val="0"/>
      <w:color w:val="000080"/>
      <w:sz w:val="16"/>
      <w:szCs w:val="16"/>
      <w:u w:val="none"/>
    </w:rPr>
  </w:style>
  <w:style w:type="paragraph" w:styleId="a5">
    <w:name w:val="header"/>
    <w:basedOn w:val="a"/>
    <w:link w:val="Char0"/>
    <w:uiPriority w:val="99"/>
    <w:unhideWhenUsed/>
    <w:rsid w:val="00B6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66EF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6EFF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B66EF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66EFF"/>
    <w:rPr>
      <w:sz w:val="18"/>
      <w:szCs w:val="18"/>
    </w:rPr>
  </w:style>
  <w:style w:type="character" w:styleId="a8">
    <w:name w:val="Strong"/>
    <w:basedOn w:val="a0"/>
    <w:uiPriority w:val="22"/>
    <w:qFormat/>
    <w:rsid w:val="0015469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oxikun@kacexp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od.hc360.com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307</Words>
  <Characters>1756</Characters>
  <Application>Microsoft Office Word</Application>
  <DocSecurity>0</DocSecurity>
  <Lines>14</Lines>
  <Paragraphs>4</Paragraphs>
  <ScaleCrop>false</ScaleCrop>
  <Company>Sky123.Org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18</cp:revision>
  <dcterms:created xsi:type="dcterms:W3CDTF">2016-09-06T03:08:00Z</dcterms:created>
  <dcterms:modified xsi:type="dcterms:W3CDTF">2016-10-19T04:03:00Z</dcterms:modified>
</cp:coreProperties>
</file>