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32" w:rsidRDefault="00443132" w:rsidP="00922361">
      <w:pPr>
        <w:ind w:firstLineChars="98" w:firstLine="905"/>
        <w:rPr>
          <w:rFonts w:asciiTheme="majorEastAsia" w:eastAsiaTheme="majorEastAsia" w:hAnsiTheme="majorEastAsia"/>
          <w:b/>
          <w:color w:val="FF0000"/>
          <w:spacing w:val="40"/>
          <w:sz w:val="84"/>
          <w:szCs w:val="84"/>
        </w:rPr>
      </w:pPr>
    </w:p>
    <w:p w:rsidR="003F38BD" w:rsidRDefault="003F38BD" w:rsidP="00922361">
      <w:pPr>
        <w:ind w:firstLineChars="98" w:firstLine="905"/>
        <w:rPr>
          <w:rFonts w:asciiTheme="majorEastAsia" w:eastAsiaTheme="majorEastAsia" w:hAnsiTheme="majorEastAsia"/>
          <w:b/>
          <w:color w:val="FF0000"/>
          <w:spacing w:val="40"/>
          <w:sz w:val="84"/>
          <w:szCs w:val="84"/>
        </w:rPr>
      </w:pPr>
      <w:r w:rsidRPr="003F38BD">
        <w:rPr>
          <w:rFonts w:asciiTheme="majorEastAsia" w:eastAsiaTheme="majorEastAsia" w:hAnsiTheme="majorEastAsia" w:hint="eastAsia"/>
          <w:b/>
          <w:color w:val="FF0000"/>
          <w:spacing w:val="40"/>
          <w:sz w:val="84"/>
          <w:szCs w:val="84"/>
        </w:rPr>
        <w:t>江苏省进出口商会</w:t>
      </w:r>
    </w:p>
    <w:p w:rsidR="002B1AB7" w:rsidRPr="003F38BD" w:rsidRDefault="003F38BD" w:rsidP="003F38BD">
      <w:pPr>
        <w:rPr>
          <w:rFonts w:asciiTheme="majorEastAsia" w:eastAsiaTheme="majorEastAsia" w:hAnsiTheme="majorEastAsia"/>
          <w:b/>
          <w:color w:val="FF0000"/>
          <w:spacing w:val="40"/>
          <w:sz w:val="84"/>
          <w:szCs w:val="84"/>
        </w:rPr>
      </w:pPr>
      <w:r>
        <w:rPr>
          <w:rFonts w:asciiTheme="majorEastAsia" w:eastAsiaTheme="majorEastAsia" w:hAnsiTheme="majorEastAsia" w:hint="eastAsia"/>
          <w:b/>
          <w:color w:val="FF0000"/>
          <w:spacing w:val="40"/>
          <w:sz w:val="84"/>
          <w:szCs w:val="84"/>
        </w:rPr>
        <w:t>___________________</w:t>
      </w:r>
    </w:p>
    <w:p w:rsidR="009279A8" w:rsidRDefault="009279A8" w:rsidP="009279A8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关于召开“韩进海运破产危机对</w:t>
      </w:r>
    </w:p>
    <w:p w:rsidR="009279A8" w:rsidRDefault="009279A8" w:rsidP="009279A8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我省外贸企业影响”工作交流会的通知</w:t>
      </w:r>
    </w:p>
    <w:p w:rsidR="009279A8" w:rsidRDefault="009279A8" w:rsidP="009279A8">
      <w:pPr>
        <w:spacing w:line="560" w:lineRule="exact"/>
        <w:rPr>
          <w:rFonts w:ascii="宋体" w:hAnsi="宋体" w:hint="eastAsia"/>
          <w:b/>
          <w:bCs/>
          <w:sz w:val="44"/>
          <w:szCs w:val="44"/>
        </w:rPr>
      </w:pPr>
    </w:p>
    <w:p w:rsidR="009279A8" w:rsidRPr="00962709" w:rsidRDefault="009279A8" w:rsidP="009279A8">
      <w:pPr>
        <w:spacing w:line="560" w:lineRule="exac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省级有关外贸</w:t>
      </w:r>
      <w:r w:rsidRPr="00962709">
        <w:rPr>
          <w:rFonts w:ascii="仿宋" w:eastAsia="仿宋" w:hAnsi="仿宋" w:hint="eastAsia"/>
          <w:b/>
          <w:bCs/>
          <w:sz w:val="32"/>
          <w:szCs w:val="32"/>
        </w:rPr>
        <w:t>企业：</w:t>
      </w:r>
    </w:p>
    <w:p w:rsidR="009279A8" w:rsidRPr="00FF057D" w:rsidRDefault="009279A8" w:rsidP="009279A8">
      <w:pPr>
        <w:widowControl/>
        <w:spacing w:before="100" w:beforeAutospacing="1" w:after="100" w:afterAutospacing="1" w:line="560" w:lineRule="exact"/>
        <w:ind w:firstLineChars="246" w:firstLine="787"/>
        <w:jc w:val="left"/>
        <w:rPr>
          <w:rFonts w:ascii="仿宋" w:eastAsia="仿宋" w:hAnsi="仿宋"/>
          <w:sz w:val="32"/>
          <w:szCs w:val="32"/>
        </w:rPr>
      </w:pPr>
      <w:r w:rsidRPr="00FF057D">
        <w:rPr>
          <w:rFonts w:ascii="仿宋" w:eastAsia="仿宋" w:hAnsi="仿宋" w:hint="eastAsia"/>
          <w:sz w:val="32"/>
          <w:szCs w:val="32"/>
        </w:rPr>
        <w:t>韩进海运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（Hanjin</w:t>
      </w:r>
      <w:r w:rsidRPr="00FF057D">
        <w:rPr>
          <w:rFonts w:ascii="宋体" w:eastAsia="仿宋" w:hAnsi="宋体" w:cs="宋体" w:hint="eastAsia"/>
          <w:color w:val="333333"/>
          <w:kern w:val="0"/>
          <w:sz w:val="32"/>
          <w:szCs w:val="32"/>
        </w:rPr>
        <w:t> 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Shipping）</w:t>
      </w:r>
      <w:r>
        <w:rPr>
          <w:rFonts w:ascii="仿宋" w:eastAsia="仿宋" w:hAnsi="仿宋" w:hint="eastAsia"/>
          <w:sz w:val="32"/>
          <w:szCs w:val="32"/>
        </w:rPr>
        <w:t>出现破产危机以来,引起我省外贸企业的广泛关注。目前，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国内外多个港口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因担心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该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船公司无法支付费用，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拒绝韩进海运船只进港、泊靠，或扣押，事态恶化趋势明显。为更好应对韩进海运破产危机对我省外贸企业的影响，商会货主工作分会拟于9月28日组织召开工作交流会,相互交流信息,了解事态发展,采取积极</w:t>
      </w:r>
      <w:r>
        <w:rPr>
          <w:rFonts w:ascii="仿宋" w:eastAsia="仿宋" w:hAnsi="仿宋" w:hint="eastAsia"/>
          <w:sz w:val="32"/>
          <w:szCs w:val="32"/>
        </w:rPr>
        <w:t>措施,尽量减少企业损失。现将有关事项通知如下：</w:t>
      </w:r>
    </w:p>
    <w:p w:rsidR="009279A8" w:rsidRPr="00D1652D" w:rsidRDefault="009279A8" w:rsidP="009279A8">
      <w:pPr>
        <w:spacing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D1652D">
        <w:rPr>
          <w:rFonts w:ascii="仿宋" w:eastAsia="仿宋" w:hAnsi="仿宋" w:hint="eastAsia"/>
          <w:b/>
          <w:sz w:val="32"/>
          <w:szCs w:val="32"/>
        </w:rPr>
        <w:t>一、会议主题</w:t>
      </w:r>
    </w:p>
    <w:p w:rsidR="009279A8" w:rsidRPr="00DA352F" w:rsidRDefault="009279A8" w:rsidP="009279A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拟围绕</w:t>
      </w:r>
      <w:r>
        <w:rPr>
          <w:rFonts w:ascii="仿宋" w:eastAsia="仿宋" w:hAnsi="仿宋" w:hint="eastAsia"/>
          <w:sz w:val="32"/>
          <w:szCs w:val="32"/>
        </w:rPr>
        <w:t>“韩进海运破产危机对我省外贸企业影响”为主题进行交流</w:t>
      </w:r>
      <w:r w:rsidRPr="00D1652D">
        <w:rPr>
          <w:rFonts w:ascii="仿宋" w:eastAsia="仿宋" w:hAnsi="仿宋" w:hint="eastAsia"/>
          <w:sz w:val="32"/>
          <w:szCs w:val="32"/>
        </w:rPr>
        <w:t>。</w:t>
      </w:r>
    </w:p>
    <w:p w:rsidR="009279A8" w:rsidRPr="00D1652D" w:rsidRDefault="009279A8" w:rsidP="009279A8">
      <w:pPr>
        <w:spacing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D1652D">
        <w:rPr>
          <w:rFonts w:ascii="仿宋" w:eastAsia="仿宋" w:hAnsi="仿宋" w:hint="eastAsia"/>
          <w:b/>
          <w:sz w:val="32"/>
          <w:szCs w:val="32"/>
        </w:rPr>
        <w:t>二、会议时间</w:t>
      </w:r>
    </w:p>
    <w:p w:rsidR="009279A8" w:rsidRPr="00D1652D" w:rsidRDefault="009279A8" w:rsidP="009279A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Pr="00D1652D">
        <w:rPr>
          <w:rFonts w:ascii="仿宋" w:eastAsia="仿宋" w:hAnsi="仿宋" w:hint="eastAsia"/>
          <w:sz w:val="32"/>
          <w:szCs w:val="32"/>
        </w:rPr>
        <w:t>月2</w:t>
      </w:r>
      <w:r>
        <w:rPr>
          <w:rFonts w:ascii="仿宋" w:eastAsia="仿宋" w:hAnsi="仿宋" w:hint="eastAsia"/>
          <w:sz w:val="32"/>
          <w:szCs w:val="32"/>
        </w:rPr>
        <w:t>8日</w:t>
      </w:r>
      <w:r w:rsidRPr="00D1652D">
        <w:rPr>
          <w:rFonts w:ascii="仿宋" w:eastAsia="仿宋" w:hAnsi="仿宋" w:hint="eastAsia"/>
          <w:sz w:val="32"/>
          <w:szCs w:val="32"/>
        </w:rPr>
        <w:t>下午</w:t>
      </w:r>
      <w:r>
        <w:rPr>
          <w:rFonts w:ascii="仿宋" w:eastAsia="仿宋" w:hAnsi="仿宋" w:hint="eastAsia"/>
          <w:sz w:val="32"/>
          <w:szCs w:val="32"/>
        </w:rPr>
        <w:t>13:30-18:00</w:t>
      </w:r>
    </w:p>
    <w:p w:rsidR="009279A8" w:rsidRPr="00D1652D" w:rsidRDefault="009279A8" w:rsidP="009279A8">
      <w:pPr>
        <w:spacing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D1652D">
        <w:rPr>
          <w:rFonts w:ascii="仿宋" w:eastAsia="仿宋" w:hAnsi="仿宋" w:hint="eastAsia"/>
          <w:b/>
          <w:sz w:val="32"/>
          <w:szCs w:val="32"/>
        </w:rPr>
        <w:lastRenderedPageBreak/>
        <w:t>三、会议地点</w:t>
      </w:r>
    </w:p>
    <w:p w:rsidR="009279A8" w:rsidRPr="009279A8" w:rsidRDefault="009279A8" w:rsidP="009279A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南京市中华路50号国际经贸大厦</w:t>
      </w:r>
      <w:r>
        <w:rPr>
          <w:rFonts w:ascii="仿宋" w:eastAsia="仿宋" w:hAnsi="仿宋" w:hint="eastAsia"/>
          <w:sz w:val="32"/>
          <w:szCs w:val="32"/>
        </w:rPr>
        <w:t>720</w:t>
      </w:r>
      <w:r w:rsidRPr="00D1652D">
        <w:rPr>
          <w:rFonts w:ascii="仿宋" w:eastAsia="仿宋" w:hAnsi="仿宋" w:hint="eastAsia"/>
          <w:sz w:val="32"/>
          <w:szCs w:val="32"/>
        </w:rPr>
        <w:t>会议室</w:t>
      </w:r>
    </w:p>
    <w:p w:rsidR="009279A8" w:rsidRPr="00D1652D" w:rsidRDefault="009279A8" w:rsidP="009279A8">
      <w:pPr>
        <w:spacing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D1652D">
        <w:rPr>
          <w:rFonts w:ascii="仿宋" w:eastAsia="仿宋" w:hAnsi="仿宋" w:hint="eastAsia"/>
          <w:b/>
          <w:sz w:val="32"/>
          <w:szCs w:val="32"/>
        </w:rPr>
        <w:t>四、参会人员</w:t>
      </w:r>
      <w:r>
        <w:rPr>
          <w:rFonts w:ascii="仿宋" w:eastAsia="仿宋" w:hAnsi="仿宋" w:hint="eastAsia"/>
          <w:b/>
          <w:sz w:val="32"/>
          <w:szCs w:val="32"/>
        </w:rPr>
        <w:t>(5</w:t>
      </w:r>
      <w:r w:rsidRPr="00D1652D">
        <w:rPr>
          <w:rFonts w:ascii="仿宋" w:eastAsia="仿宋" w:hAnsi="仿宋" w:hint="eastAsia"/>
          <w:b/>
          <w:sz w:val="32"/>
          <w:szCs w:val="32"/>
        </w:rPr>
        <w:t>0人左右)</w:t>
      </w:r>
    </w:p>
    <w:p w:rsidR="009279A8" w:rsidRPr="00D1652D" w:rsidRDefault="009279A8" w:rsidP="009279A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D1652D">
        <w:rPr>
          <w:rFonts w:ascii="仿宋" w:eastAsia="仿宋" w:hAnsi="仿宋" w:hint="eastAsia"/>
          <w:sz w:val="32"/>
          <w:szCs w:val="32"/>
        </w:rPr>
        <w:t>、商会货主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D1652D">
        <w:rPr>
          <w:rFonts w:ascii="仿宋" w:eastAsia="仿宋" w:hAnsi="仿宋" w:hint="eastAsia"/>
          <w:sz w:val="32"/>
          <w:szCs w:val="32"/>
        </w:rPr>
        <w:t>分会成员；</w:t>
      </w:r>
    </w:p>
    <w:p w:rsidR="009279A8" w:rsidRPr="00D1652D" w:rsidRDefault="009279A8" w:rsidP="009279A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D1652D">
        <w:rPr>
          <w:rFonts w:ascii="仿宋" w:eastAsia="仿宋" w:hAnsi="仿宋" w:hint="eastAsia"/>
          <w:sz w:val="32"/>
          <w:szCs w:val="32"/>
        </w:rPr>
        <w:t>、省级</w:t>
      </w:r>
      <w:r>
        <w:rPr>
          <w:rFonts w:ascii="仿宋" w:eastAsia="仿宋" w:hAnsi="仿宋" w:hint="eastAsia"/>
          <w:sz w:val="32"/>
          <w:szCs w:val="32"/>
        </w:rPr>
        <w:t>有关</w:t>
      </w:r>
      <w:r w:rsidRPr="00D1652D">
        <w:rPr>
          <w:rFonts w:ascii="仿宋" w:eastAsia="仿宋" w:hAnsi="仿宋" w:hint="eastAsia"/>
          <w:sz w:val="32"/>
          <w:szCs w:val="32"/>
        </w:rPr>
        <w:t>外贸企业单证</w:t>
      </w:r>
      <w:r>
        <w:rPr>
          <w:rFonts w:ascii="仿宋" w:eastAsia="仿宋" w:hAnsi="仿宋" w:hint="eastAsia"/>
          <w:sz w:val="32"/>
          <w:szCs w:val="32"/>
        </w:rPr>
        <w:t>储运及贸易管理部门负责人</w:t>
      </w:r>
      <w:r w:rsidRPr="00D1652D">
        <w:rPr>
          <w:rFonts w:ascii="仿宋" w:eastAsia="仿宋" w:hAnsi="仿宋" w:hint="eastAsia"/>
          <w:sz w:val="32"/>
          <w:szCs w:val="32"/>
        </w:rPr>
        <w:t>；</w:t>
      </w:r>
    </w:p>
    <w:p w:rsidR="009279A8" w:rsidRPr="00C61796" w:rsidRDefault="009279A8" w:rsidP="009279A8">
      <w:pPr>
        <w:rPr>
          <w:rFonts w:ascii="宋体" w:hAnsi="宋体" w:cs="宋体" w:hint="eastAsia"/>
          <w:kern w:val="0"/>
          <w:sz w:val="24"/>
        </w:rPr>
      </w:pPr>
      <w:r>
        <w:rPr>
          <w:rFonts w:ascii="仿宋" w:eastAsia="仿宋" w:hAnsi="仿宋" w:hint="eastAsia"/>
          <w:sz w:val="32"/>
          <w:szCs w:val="32"/>
        </w:rPr>
        <w:t xml:space="preserve">    （三）</w:t>
      </w:r>
      <w:r w:rsidRPr="00D1652D">
        <w:rPr>
          <w:rFonts w:ascii="仿宋" w:eastAsia="仿宋" w:hAnsi="仿宋" w:hint="eastAsia"/>
          <w:sz w:val="32"/>
          <w:szCs w:val="32"/>
        </w:rPr>
        <w:t>、拟邀请</w:t>
      </w:r>
      <w:r>
        <w:rPr>
          <w:rFonts w:ascii="仿宋" w:eastAsia="仿宋" w:hAnsi="仿宋" w:hint="eastAsia"/>
          <w:sz w:val="32"/>
          <w:szCs w:val="32"/>
        </w:rPr>
        <w:t>中外运长江有限公司、省信用保险公司、</w:t>
      </w:r>
      <w:r w:rsidRPr="00D1652D">
        <w:rPr>
          <w:rFonts w:ascii="仿宋" w:eastAsia="仿宋" w:hAnsi="仿宋" w:hint="eastAsia"/>
          <w:sz w:val="32"/>
          <w:szCs w:val="32"/>
        </w:rPr>
        <w:t>省中行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61796">
        <w:rPr>
          <w:rFonts w:ascii="仿宋" w:eastAsia="仿宋" w:hAnsi="仿宋" w:cs="宋体"/>
          <w:kern w:val="0"/>
          <w:sz w:val="32"/>
          <w:szCs w:val="32"/>
        </w:rPr>
        <w:t>四维乐马律师事务所</w:t>
      </w:r>
      <w:r>
        <w:rPr>
          <w:rFonts w:ascii="仿宋" w:eastAsia="仿宋" w:hAnsi="仿宋" w:hint="eastAsia"/>
          <w:sz w:val="32"/>
          <w:szCs w:val="32"/>
        </w:rPr>
        <w:t>等单位有关</w:t>
      </w:r>
      <w:r w:rsidRPr="00D1652D">
        <w:rPr>
          <w:rFonts w:ascii="仿宋" w:eastAsia="仿宋" w:hAnsi="仿宋" w:hint="eastAsia"/>
          <w:sz w:val="32"/>
          <w:szCs w:val="32"/>
        </w:rPr>
        <w:t>负责人参</w:t>
      </w:r>
      <w:r>
        <w:rPr>
          <w:rFonts w:ascii="仿宋" w:eastAsia="仿宋" w:hAnsi="仿宋" w:hint="eastAsia"/>
          <w:sz w:val="32"/>
          <w:szCs w:val="32"/>
        </w:rPr>
        <w:t>加。</w:t>
      </w:r>
    </w:p>
    <w:p w:rsidR="009279A8" w:rsidRPr="00D1652D" w:rsidRDefault="009279A8" w:rsidP="009279A8">
      <w:pPr>
        <w:spacing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D1652D">
        <w:rPr>
          <w:rFonts w:ascii="仿宋" w:eastAsia="仿宋" w:hAnsi="仿宋" w:hint="eastAsia"/>
          <w:b/>
          <w:sz w:val="32"/>
          <w:szCs w:val="32"/>
        </w:rPr>
        <w:t>五、会议议程</w:t>
      </w:r>
    </w:p>
    <w:p w:rsidR="009279A8" w:rsidRPr="00D1652D" w:rsidRDefault="009279A8" w:rsidP="009279A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（一）省进出口商会货主工作分会会长张争主持，简要介绍韩进海运破产危机最新情况；</w:t>
      </w:r>
    </w:p>
    <w:p w:rsidR="009279A8" w:rsidRDefault="009279A8" w:rsidP="009279A8">
      <w:pPr>
        <w:numPr>
          <w:ilvl w:val="0"/>
          <w:numId w:val="5"/>
        </w:num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中外运长江有限公司介绍港口码头最新动态;</w:t>
      </w:r>
    </w:p>
    <w:p w:rsidR="009279A8" w:rsidRPr="002C681E" w:rsidRDefault="009279A8" w:rsidP="009279A8">
      <w:pPr>
        <w:numPr>
          <w:ilvl w:val="0"/>
          <w:numId w:val="5"/>
        </w:num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省信用保险公司介绍有关情况及理赔要求</w:t>
      </w:r>
      <w:r w:rsidRPr="002C681E">
        <w:rPr>
          <w:rFonts w:ascii="仿宋" w:eastAsia="仿宋" w:hAnsi="仿宋" w:hint="eastAsia"/>
          <w:sz w:val="32"/>
          <w:szCs w:val="32"/>
        </w:rPr>
        <w:t>；</w:t>
      </w:r>
    </w:p>
    <w:p w:rsidR="009279A8" w:rsidRDefault="009279A8" w:rsidP="009279A8">
      <w:pPr>
        <w:numPr>
          <w:ilvl w:val="0"/>
          <w:numId w:val="5"/>
        </w:num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省中行介绍国际结算有关情况及银行止付条件；</w:t>
      </w:r>
    </w:p>
    <w:p w:rsidR="009279A8" w:rsidRDefault="009279A8" w:rsidP="009279A8">
      <w:pPr>
        <w:numPr>
          <w:ilvl w:val="0"/>
          <w:numId w:val="5"/>
        </w:num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律师事务所律师经验交流</w:t>
      </w:r>
    </w:p>
    <w:p w:rsidR="009279A8" w:rsidRDefault="009279A8" w:rsidP="009279A8">
      <w:pPr>
        <w:numPr>
          <w:ilvl w:val="0"/>
          <w:numId w:val="5"/>
        </w:num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企业交流</w:t>
      </w:r>
    </w:p>
    <w:p w:rsidR="009279A8" w:rsidRPr="00A6333E" w:rsidRDefault="009279A8" w:rsidP="009279A8">
      <w:pPr>
        <w:spacing w:line="600" w:lineRule="exact"/>
        <w:ind w:firstLine="630"/>
        <w:rPr>
          <w:rFonts w:ascii="仿宋" w:eastAsia="仿宋" w:hAnsi="仿宋" w:hint="eastAsia"/>
          <w:b/>
          <w:sz w:val="32"/>
          <w:szCs w:val="32"/>
        </w:rPr>
      </w:pPr>
      <w:r w:rsidRPr="00A6333E">
        <w:rPr>
          <w:rFonts w:ascii="仿宋" w:eastAsia="仿宋" w:hAnsi="仿宋" w:hint="eastAsia"/>
          <w:b/>
          <w:sz w:val="32"/>
          <w:szCs w:val="32"/>
        </w:rPr>
        <w:t>六、其他</w:t>
      </w:r>
    </w:p>
    <w:p w:rsidR="009279A8" w:rsidRDefault="009279A8" w:rsidP="009279A8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（一）请参会企业加强内部</w:t>
      </w:r>
      <w:r w:rsidRPr="00FF057D">
        <w:rPr>
          <w:rFonts w:ascii="仿宋" w:eastAsia="仿宋" w:hAnsi="仿宋" w:hint="eastAsia"/>
          <w:sz w:val="32"/>
          <w:szCs w:val="32"/>
        </w:rPr>
        <w:t>排查，</w:t>
      </w:r>
      <w:r>
        <w:rPr>
          <w:rFonts w:ascii="仿宋" w:eastAsia="仿宋" w:hAnsi="仿宋" w:hint="eastAsia"/>
          <w:sz w:val="32"/>
          <w:szCs w:val="32"/>
        </w:rPr>
        <w:t>并将排查情况(附件二)反馈给我会；</w:t>
      </w:r>
    </w:p>
    <w:p w:rsidR="009279A8" w:rsidRDefault="009279A8" w:rsidP="009279A8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（二）请于9月26日前将参会回执传我会。</w:t>
      </w:r>
    </w:p>
    <w:p w:rsidR="009279A8" w:rsidRPr="00DA352F" w:rsidRDefault="009279A8" w:rsidP="009279A8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</w:p>
    <w:p w:rsidR="009279A8" w:rsidRDefault="009279A8" w:rsidP="009279A8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联系人：范亚萍       电话：025-52307116  </w:t>
      </w:r>
    </w:p>
    <w:p w:rsidR="009279A8" w:rsidRDefault="009279A8" w:rsidP="009279A8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传真：025-52305280   邮箱：</w:t>
      </w:r>
      <w:hyperlink r:id="rId7" w:history="1">
        <w:r w:rsidRPr="0090238A">
          <w:rPr>
            <w:rStyle w:val="a7"/>
            <w:rFonts w:ascii="仿宋" w:eastAsia="仿宋" w:hAnsi="仿宋" w:hint="eastAsia"/>
            <w:sz w:val="32"/>
            <w:szCs w:val="32"/>
          </w:rPr>
          <w:t>1054451747@qq.com</w:t>
        </w:r>
      </w:hyperlink>
    </w:p>
    <w:p w:rsidR="009279A8" w:rsidRPr="00A6333E" w:rsidRDefault="009279A8" w:rsidP="009279A8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</w:p>
    <w:p w:rsidR="009279A8" w:rsidRPr="00FB0230" w:rsidRDefault="009279A8" w:rsidP="009279A8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附件一：</w:t>
      </w:r>
      <w:r w:rsidRPr="00FB0230">
        <w:rPr>
          <w:rFonts w:ascii="仿宋" w:eastAsia="仿宋" w:hAnsi="仿宋" w:hint="eastAsia"/>
          <w:bCs/>
          <w:sz w:val="32"/>
          <w:szCs w:val="32"/>
        </w:rPr>
        <w:t>参会回执</w:t>
      </w:r>
    </w:p>
    <w:p w:rsidR="009279A8" w:rsidRDefault="009279A8" w:rsidP="009279A8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附件二:“韩进”航运货物汇总表</w:t>
      </w:r>
    </w:p>
    <w:p w:rsidR="009279A8" w:rsidRDefault="009279A8" w:rsidP="009279A8">
      <w:pPr>
        <w:spacing w:line="600" w:lineRule="exact"/>
        <w:ind w:firstLineChars="1645" w:firstLine="526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153670</wp:posOffset>
            </wp:positionV>
            <wp:extent cx="1714500" cy="1685925"/>
            <wp:effectExtent l="19050" t="0" r="0" b="0"/>
            <wp:wrapNone/>
            <wp:docPr id="2" name="图片 2" descr="商会电子章（透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商会电子章（透明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9A8" w:rsidRDefault="009279A8" w:rsidP="009279A8">
      <w:pPr>
        <w:spacing w:line="600" w:lineRule="exact"/>
        <w:ind w:firstLineChars="1645" w:firstLine="5264"/>
        <w:rPr>
          <w:rFonts w:ascii="仿宋" w:eastAsia="仿宋" w:hAnsi="仿宋" w:hint="eastAsia"/>
          <w:sz w:val="32"/>
          <w:szCs w:val="32"/>
        </w:rPr>
      </w:pPr>
    </w:p>
    <w:p w:rsidR="009279A8" w:rsidRPr="00D1652D" w:rsidRDefault="009279A8" w:rsidP="009279A8">
      <w:pPr>
        <w:spacing w:line="600" w:lineRule="exact"/>
        <w:ind w:firstLineChars="1645" w:firstLine="5264"/>
        <w:rPr>
          <w:rFonts w:ascii="仿宋" w:eastAsia="仿宋" w:hAnsi="仿宋" w:hint="eastAsia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江苏省进出口商会</w:t>
      </w:r>
    </w:p>
    <w:p w:rsidR="009279A8" w:rsidRDefault="009279A8" w:rsidP="009279A8">
      <w:pPr>
        <w:spacing w:line="600" w:lineRule="exact"/>
        <w:ind w:firstLineChars="1695" w:firstLine="5424"/>
        <w:rPr>
          <w:rFonts w:ascii="仿宋" w:eastAsia="仿宋" w:hAnsi="仿宋" w:hint="eastAsia"/>
          <w:sz w:val="32"/>
          <w:szCs w:val="32"/>
        </w:rPr>
      </w:pPr>
      <w:r w:rsidRPr="00D1652D">
        <w:rPr>
          <w:rFonts w:ascii="仿宋" w:eastAsia="仿宋" w:hAnsi="仿宋" w:hint="eastAsia"/>
          <w:sz w:val="32"/>
          <w:szCs w:val="32"/>
        </w:rPr>
        <w:t>2016年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D1652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18</w:t>
      </w:r>
      <w:r w:rsidRPr="00D1652D">
        <w:rPr>
          <w:rFonts w:ascii="仿宋" w:eastAsia="仿宋" w:hAnsi="仿宋" w:hint="eastAsia"/>
          <w:sz w:val="32"/>
          <w:szCs w:val="32"/>
        </w:rPr>
        <w:t>日</w:t>
      </w:r>
    </w:p>
    <w:p w:rsidR="009279A8" w:rsidRDefault="009279A8" w:rsidP="009279A8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9279A8" w:rsidRDefault="009279A8" w:rsidP="009279A8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9279A8" w:rsidRPr="00FB0230" w:rsidRDefault="009279A8" w:rsidP="009279A8">
      <w:pPr>
        <w:spacing w:line="600" w:lineRule="exact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附件一：              </w:t>
      </w:r>
      <w:r w:rsidRPr="00E45CF7">
        <w:rPr>
          <w:rFonts w:ascii="仿宋" w:eastAsia="仿宋" w:hAnsi="仿宋" w:hint="eastAsia"/>
          <w:b/>
          <w:sz w:val="32"/>
          <w:szCs w:val="32"/>
        </w:rPr>
        <w:t>参会回执</w:t>
      </w:r>
    </w:p>
    <w:p w:rsidR="009279A8" w:rsidRDefault="009279A8" w:rsidP="009279A8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3118"/>
        <w:gridCol w:w="1418"/>
        <w:gridCol w:w="1791"/>
        <w:gridCol w:w="2319"/>
      </w:tblGrid>
      <w:tr w:rsidR="009279A8" w:rsidRPr="00E46600" w:rsidTr="00BF5029">
        <w:tc>
          <w:tcPr>
            <w:tcW w:w="1560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E46600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E46600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4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E46600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791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E46600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319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E46600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</w:tr>
      <w:tr w:rsidR="009279A8" w:rsidRPr="00E46600" w:rsidTr="00BF5029">
        <w:tc>
          <w:tcPr>
            <w:tcW w:w="1560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1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9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279A8" w:rsidRPr="00E46600" w:rsidTr="00BF5029">
        <w:tc>
          <w:tcPr>
            <w:tcW w:w="1560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1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9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279A8" w:rsidRPr="00E46600" w:rsidTr="00BF5029">
        <w:tc>
          <w:tcPr>
            <w:tcW w:w="1560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1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9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279A8" w:rsidRPr="00E46600" w:rsidTr="00BF5029">
        <w:tc>
          <w:tcPr>
            <w:tcW w:w="1560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1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9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279A8" w:rsidRPr="00E46600" w:rsidTr="00BF5029">
        <w:tc>
          <w:tcPr>
            <w:tcW w:w="1560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91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9" w:type="dxa"/>
          </w:tcPr>
          <w:p w:rsidR="009279A8" w:rsidRPr="00E46600" w:rsidRDefault="009279A8" w:rsidP="00BF5029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9279A8" w:rsidRDefault="009279A8" w:rsidP="009279A8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9279A8" w:rsidRPr="00D1652D" w:rsidRDefault="009279A8" w:rsidP="009279A8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167B8D" w:rsidRDefault="00167B8D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946B48" w:rsidRPr="00946B48" w:rsidRDefault="00946B48" w:rsidP="00946B48">
      <w:pPr>
        <w:widowControl/>
        <w:spacing w:before="100" w:beforeAutospacing="1" w:after="100" w:afterAutospacing="1" w:line="450" w:lineRule="atLeast"/>
        <w:ind w:left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B431D8" w:rsidRPr="00B431D8" w:rsidRDefault="00B431D8" w:rsidP="00B431D8">
      <w:pPr>
        <w:rPr>
          <w:rFonts w:ascii="仿宋" w:eastAsia="仿宋" w:hAnsi="仿宋"/>
          <w:sz w:val="32"/>
          <w:szCs w:val="32"/>
        </w:rPr>
      </w:pPr>
    </w:p>
    <w:sectPr w:rsidR="00B431D8" w:rsidRPr="00B431D8" w:rsidSect="00922361">
      <w:footerReference w:type="default" r:id="rId9"/>
      <w:pgSz w:w="11906" w:h="16838"/>
      <w:pgMar w:top="141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2CF" w:rsidRDefault="00B572CF" w:rsidP="00167B8D">
      <w:r>
        <w:separator/>
      </w:r>
    </w:p>
  </w:endnote>
  <w:endnote w:type="continuationSeparator" w:id="1">
    <w:p w:rsidR="00B572CF" w:rsidRDefault="00B572CF" w:rsidP="0016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57276"/>
      <w:docPartObj>
        <w:docPartGallery w:val="Page Numbers (Bottom of Page)"/>
        <w:docPartUnique/>
      </w:docPartObj>
    </w:sdtPr>
    <w:sdtContent>
      <w:p w:rsidR="00922361" w:rsidRDefault="00AC18BB">
        <w:pPr>
          <w:pStyle w:val="a6"/>
          <w:jc w:val="center"/>
        </w:pPr>
        <w:fldSimple w:instr=" PAGE   \* MERGEFORMAT ">
          <w:r w:rsidR="009279A8" w:rsidRPr="009279A8">
            <w:rPr>
              <w:noProof/>
              <w:lang w:val="zh-CN"/>
            </w:rPr>
            <w:t>2</w:t>
          </w:r>
        </w:fldSimple>
      </w:p>
    </w:sdtContent>
  </w:sdt>
  <w:p w:rsidR="00922361" w:rsidRDefault="009223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2CF" w:rsidRDefault="00B572CF" w:rsidP="00167B8D">
      <w:r>
        <w:separator/>
      </w:r>
    </w:p>
  </w:footnote>
  <w:footnote w:type="continuationSeparator" w:id="1">
    <w:p w:rsidR="00B572CF" w:rsidRDefault="00B572CF" w:rsidP="00167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61BE"/>
    <w:multiLevelType w:val="hybridMultilevel"/>
    <w:tmpl w:val="291A2CEA"/>
    <w:lvl w:ilvl="0" w:tplc="9A64647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44D2192"/>
    <w:multiLevelType w:val="hybridMultilevel"/>
    <w:tmpl w:val="38AA3686"/>
    <w:lvl w:ilvl="0" w:tplc="8396B884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DF02DD2"/>
    <w:multiLevelType w:val="hybridMultilevel"/>
    <w:tmpl w:val="0CE4023E"/>
    <w:lvl w:ilvl="0" w:tplc="8196E7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39D1EC6"/>
    <w:multiLevelType w:val="hybridMultilevel"/>
    <w:tmpl w:val="AC2EFDDE"/>
    <w:lvl w:ilvl="0" w:tplc="C6E4A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343B2F"/>
    <w:multiLevelType w:val="hybridMultilevel"/>
    <w:tmpl w:val="9B3A758E"/>
    <w:lvl w:ilvl="0" w:tplc="BE4C0A54">
      <w:start w:val="1"/>
      <w:numFmt w:val="decimal"/>
      <w:lvlText w:val="%1、"/>
      <w:lvlJc w:val="left"/>
      <w:pPr>
        <w:ind w:left="120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1D8"/>
    <w:rsid w:val="00096F17"/>
    <w:rsid w:val="00167B8D"/>
    <w:rsid w:val="001E747C"/>
    <w:rsid w:val="00217493"/>
    <w:rsid w:val="00286E39"/>
    <w:rsid w:val="002B1AB7"/>
    <w:rsid w:val="003E34CA"/>
    <w:rsid w:val="003F38BD"/>
    <w:rsid w:val="00443132"/>
    <w:rsid w:val="00613F57"/>
    <w:rsid w:val="00922361"/>
    <w:rsid w:val="009279A8"/>
    <w:rsid w:val="00946B48"/>
    <w:rsid w:val="0099779C"/>
    <w:rsid w:val="00AC18BB"/>
    <w:rsid w:val="00B431D8"/>
    <w:rsid w:val="00B572CF"/>
    <w:rsid w:val="00D33D57"/>
    <w:rsid w:val="00E62BEE"/>
    <w:rsid w:val="00FF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B1A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1AB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7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7B8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7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7B8D"/>
    <w:rPr>
      <w:sz w:val="18"/>
      <w:szCs w:val="18"/>
    </w:rPr>
  </w:style>
  <w:style w:type="character" w:styleId="a7">
    <w:name w:val="Hyperlink"/>
    <w:basedOn w:val="a0"/>
    <w:uiPriority w:val="99"/>
    <w:unhideWhenUsed/>
    <w:rsid w:val="00927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1054451747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fanyaping</dc:creator>
  <cp:lastModifiedBy>fanyaping</cp:lastModifiedBy>
  <cp:revision>7</cp:revision>
  <cp:lastPrinted>2016-09-02T09:04:00Z</cp:lastPrinted>
  <dcterms:created xsi:type="dcterms:W3CDTF">2016-09-02T07:18:00Z</dcterms:created>
  <dcterms:modified xsi:type="dcterms:W3CDTF">2016-09-18T07:23:00Z</dcterms:modified>
</cp:coreProperties>
</file>