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AB6" w:rsidRPr="00357AC1" w:rsidRDefault="003C3011" w:rsidP="00357AC1">
      <w:pPr>
        <w:jc w:val="center"/>
        <w:rPr>
          <w:b/>
          <w:sz w:val="40"/>
          <w:szCs w:val="40"/>
        </w:rPr>
      </w:pPr>
      <w:r w:rsidRPr="00357AC1">
        <w:rPr>
          <w:rFonts w:hint="eastAsia"/>
          <w:b/>
          <w:sz w:val="40"/>
          <w:szCs w:val="40"/>
        </w:rPr>
        <w:t>莫吉廖夫州</w:t>
      </w:r>
      <w:r w:rsidR="007C6BCC" w:rsidRPr="00357AC1">
        <w:rPr>
          <w:rFonts w:hint="eastAsia"/>
          <w:b/>
          <w:sz w:val="40"/>
          <w:szCs w:val="40"/>
        </w:rPr>
        <w:t>投资项目</w:t>
      </w:r>
    </w:p>
    <w:p w:rsidR="00BB02CB" w:rsidRPr="007F7E38" w:rsidRDefault="00BB02CB" w:rsidP="007F7E38">
      <w:pPr>
        <w:jc w:val="center"/>
        <w:rPr>
          <w:b/>
        </w:rPr>
      </w:pPr>
      <w:r w:rsidRPr="007F7E38">
        <w:rPr>
          <w:rFonts w:hint="eastAsia"/>
          <w:b/>
        </w:rPr>
        <w:t>基础设施建设类（3个项目）</w:t>
      </w:r>
    </w:p>
    <w:p w:rsidR="00BB02CB" w:rsidRPr="007F7E38" w:rsidRDefault="00BB02CB" w:rsidP="007F7E38">
      <w:pPr>
        <w:rPr>
          <w:b/>
          <w:shd w:val="pct15" w:color="auto" w:fill="FFFFFF"/>
        </w:rPr>
      </w:pPr>
      <w:r w:rsidRPr="007F7E38">
        <w:rPr>
          <w:rFonts w:hint="eastAsia"/>
          <w:b/>
          <w:shd w:val="pct15" w:color="auto" w:fill="FFFFFF"/>
        </w:rPr>
        <w:t>莫吉廖夫</w:t>
      </w:r>
      <w:r w:rsidR="00E30625" w:rsidRPr="007F7E38">
        <w:rPr>
          <w:rFonts w:hint="eastAsia"/>
          <w:b/>
          <w:shd w:val="pct15" w:color="auto" w:fill="FFFFFF"/>
        </w:rPr>
        <w:t>市</w:t>
      </w:r>
      <w:r w:rsidRPr="007F7E38">
        <w:rPr>
          <w:rFonts w:hint="eastAsia"/>
          <w:b/>
          <w:shd w:val="pct15" w:color="auto" w:fill="FFFFFF"/>
        </w:rPr>
        <w:t>环线</w:t>
      </w:r>
      <w:r w:rsidR="00357AC1" w:rsidRPr="007F7E38">
        <w:rPr>
          <w:rFonts w:hint="eastAsia"/>
          <w:b/>
          <w:shd w:val="pct15" w:color="auto" w:fill="FFFFFF"/>
        </w:rPr>
        <w:t>部分路段建设</w:t>
      </w:r>
    </w:p>
    <w:p w:rsidR="00357AC1" w:rsidRDefault="00E45678" w:rsidP="003829F4">
      <w:pPr>
        <w:jc w:val="right"/>
      </w:pPr>
      <w:r w:rsidRPr="003829F4">
        <w:rPr>
          <w:rFonts w:hint="eastAsia"/>
        </w:rPr>
        <w:t>负责单位 莫吉廖夫公路公司</w:t>
      </w:r>
    </w:p>
    <w:p w:rsidR="003829F4" w:rsidRDefault="00E30625" w:rsidP="00E30625">
      <w:pPr>
        <w:ind w:firstLine="600"/>
        <w:jc w:val="both"/>
      </w:pPr>
      <w:r>
        <w:rPr>
          <w:rFonts w:hint="eastAsia"/>
        </w:rPr>
        <w:t>现有的环莫吉廖夫市公路长63公里。</w:t>
      </w:r>
    </w:p>
    <w:p w:rsidR="00E30625" w:rsidRDefault="00E30625" w:rsidP="00E30625">
      <w:pPr>
        <w:ind w:firstLine="600"/>
        <w:jc w:val="both"/>
      </w:pPr>
      <w:r>
        <w:rPr>
          <w:rFonts w:hint="eastAsia"/>
        </w:rPr>
        <w:t>目前</w:t>
      </w:r>
      <w:r w:rsidR="004B4E03">
        <w:rPr>
          <w:rFonts w:hint="eastAsia"/>
        </w:rPr>
        <w:t>自明斯克市前往科斯鸠科维奇、克拉斯诺波尔耶、斯拉夫戈罗德、恰乌西、切里科夫等地的车都经过莫吉廖夫市的街道。</w:t>
      </w:r>
    </w:p>
    <w:p w:rsidR="004B4E03" w:rsidRDefault="00E71D54" w:rsidP="00E30625">
      <w:pPr>
        <w:ind w:firstLine="600"/>
        <w:jc w:val="both"/>
      </w:pPr>
      <w:r>
        <w:rPr>
          <w:rFonts w:hint="eastAsia"/>
        </w:rPr>
        <w:t>莫吉廖夫市绕城公路拟新建路段长11.3公里，为二级公路。</w:t>
      </w:r>
      <w:r w:rsidR="009427BD">
        <w:rPr>
          <w:rFonts w:hint="eastAsia"/>
        </w:rPr>
        <w:t>该</w:t>
      </w:r>
      <w:r w:rsidR="00835EDB">
        <w:rPr>
          <w:rFonts w:hint="eastAsia"/>
        </w:rPr>
        <w:t>路段应能够完全保障通车安全，为从西欧和乌克兰经莫吉廖夫前往俄罗斯的车流提供通行便利。</w:t>
      </w:r>
    </w:p>
    <w:p w:rsidR="00835EDB" w:rsidRDefault="00835EDB" w:rsidP="00E30625">
      <w:pPr>
        <w:ind w:firstLine="600"/>
        <w:jc w:val="both"/>
      </w:pPr>
      <w:r>
        <w:rPr>
          <w:rFonts w:hint="eastAsia"/>
        </w:rPr>
        <w:t>该路段的建设包括新建跨第聂伯河大桥</w:t>
      </w:r>
      <w:r w:rsidR="005E2A35">
        <w:rPr>
          <w:rFonts w:hint="eastAsia"/>
        </w:rPr>
        <w:t>，</w:t>
      </w:r>
      <w:r w:rsidR="00913965">
        <w:rPr>
          <w:rFonts w:hint="eastAsia"/>
        </w:rPr>
        <w:t>建设</w:t>
      </w:r>
      <w:r w:rsidR="005E2A35">
        <w:rPr>
          <w:rFonts w:hint="eastAsia"/>
        </w:rPr>
        <w:t>跨越铁路线</w:t>
      </w:r>
      <w:r w:rsidR="00913965">
        <w:rPr>
          <w:rFonts w:hint="eastAsia"/>
        </w:rPr>
        <w:t>的高架</w:t>
      </w:r>
      <w:r w:rsidR="00CD2132">
        <w:rPr>
          <w:rFonts w:hint="eastAsia"/>
        </w:rPr>
        <w:t>路</w:t>
      </w:r>
      <w:r w:rsidR="005E2A35">
        <w:rPr>
          <w:rFonts w:hint="eastAsia"/>
        </w:rPr>
        <w:t>、</w:t>
      </w:r>
      <w:r w:rsidR="00CD2132">
        <w:rPr>
          <w:rFonts w:hint="eastAsia"/>
        </w:rPr>
        <w:t>与三条公路（M-8公路，P-97公路，P-123公路）的连接线</w:t>
      </w:r>
      <w:r w:rsidR="008D687D">
        <w:rPr>
          <w:rFonts w:hint="eastAsia"/>
        </w:rPr>
        <w:t>。</w:t>
      </w:r>
    </w:p>
    <w:p w:rsidR="008D687D" w:rsidRDefault="008D687D" w:rsidP="00E30625">
      <w:pPr>
        <w:ind w:firstLine="600"/>
        <w:jc w:val="both"/>
      </w:pPr>
      <w:r>
        <w:rPr>
          <w:rFonts w:hint="eastAsia"/>
        </w:rPr>
        <w:t>现有的M-8公路俄罗斯边境-维捷布斯克-戈梅利-乌克兰边境段车流量约为每昼夜4000多</w:t>
      </w:r>
      <w:r w:rsidR="000D600F">
        <w:rPr>
          <w:rFonts w:hint="eastAsia"/>
        </w:rPr>
        <w:t>车次</w:t>
      </w:r>
      <w:r>
        <w:rPr>
          <w:rFonts w:hint="eastAsia"/>
        </w:rPr>
        <w:t>，P-123</w:t>
      </w:r>
      <w:r w:rsidR="000D600F">
        <w:rPr>
          <w:rFonts w:hint="eastAsia"/>
        </w:rPr>
        <w:t>公路谢列茨-莫斯托克-德利宾-高尔基段每昼夜2900多车次。随着城市的发展，车流量将进一步增加。</w:t>
      </w:r>
    </w:p>
    <w:p w:rsidR="008A2E5A" w:rsidRDefault="008A2E5A" w:rsidP="00E30625">
      <w:pPr>
        <w:ind w:firstLine="600"/>
        <w:jc w:val="both"/>
      </w:pPr>
      <w:r>
        <w:rPr>
          <w:rFonts w:hint="eastAsia"/>
        </w:rPr>
        <w:t>预计项目总值5000万美元。</w:t>
      </w:r>
    </w:p>
    <w:p w:rsidR="008A2E5A" w:rsidRDefault="008A2E5A" w:rsidP="00E30625">
      <w:pPr>
        <w:ind w:firstLine="600"/>
        <w:jc w:val="both"/>
      </w:pPr>
    </w:p>
    <w:p w:rsidR="000D600F" w:rsidRDefault="000D600F" w:rsidP="00E30625">
      <w:pPr>
        <w:ind w:firstLine="600"/>
        <w:jc w:val="both"/>
      </w:pPr>
    </w:p>
    <w:p w:rsidR="008A2E5A" w:rsidRPr="008A2E5A" w:rsidRDefault="008A2E5A" w:rsidP="008A2E5A">
      <w:pPr>
        <w:rPr>
          <w:b/>
          <w:shd w:val="pct15" w:color="auto" w:fill="FFFFFF"/>
        </w:rPr>
      </w:pPr>
      <w:r w:rsidRPr="008A2E5A">
        <w:rPr>
          <w:rFonts w:hint="eastAsia"/>
          <w:b/>
          <w:shd w:val="pct15" w:color="auto" w:fill="FFFFFF"/>
        </w:rPr>
        <w:t>莫吉廖夫市</w:t>
      </w:r>
      <w:r>
        <w:rPr>
          <w:rFonts w:hint="eastAsia"/>
          <w:b/>
          <w:shd w:val="pct15" w:color="auto" w:fill="FFFFFF"/>
        </w:rPr>
        <w:t>“</w:t>
      </w:r>
      <w:r w:rsidRPr="008A2E5A">
        <w:rPr>
          <w:rFonts w:hint="eastAsia"/>
          <w:b/>
          <w:shd w:val="pct15" w:color="auto" w:fill="FFFFFF"/>
        </w:rPr>
        <w:t>智慧城市</w:t>
      </w:r>
      <w:r>
        <w:rPr>
          <w:rFonts w:hint="eastAsia"/>
          <w:b/>
          <w:shd w:val="pct15" w:color="auto" w:fill="FFFFFF"/>
        </w:rPr>
        <w:t>”</w:t>
      </w:r>
      <w:r w:rsidRPr="008A2E5A">
        <w:rPr>
          <w:rFonts w:hint="eastAsia"/>
          <w:b/>
          <w:shd w:val="pct15" w:color="auto" w:fill="FFFFFF"/>
        </w:rPr>
        <w:t>系统建设</w:t>
      </w:r>
    </w:p>
    <w:p w:rsidR="008A2E5A" w:rsidRPr="008A2E5A" w:rsidRDefault="008A2E5A" w:rsidP="008A2E5A">
      <w:pPr>
        <w:ind w:firstLine="600"/>
        <w:jc w:val="right"/>
      </w:pPr>
      <w:r w:rsidRPr="008A2E5A">
        <w:rPr>
          <w:rFonts w:hint="eastAsia"/>
        </w:rPr>
        <w:t>负责单位：莫吉廖夫市执行委员会</w:t>
      </w:r>
    </w:p>
    <w:p w:rsidR="008A2E5A" w:rsidRDefault="008A2E5A" w:rsidP="00E30625">
      <w:pPr>
        <w:ind w:firstLine="600"/>
        <w:jc w:val="both"/>
      </w:pPr>
      <w:r w:rsidRPr="008A2E5A">
        <w:rPr>
          <w:rFonts w:hint="eastAsia"/>
        </w:rPr>
        <w:t>目前，莫吉廖夫市执行委员会正与白俄罗斯华为科技有限责任公司</w:t>
      </w:r>
      <w:r>
        <w:rPr>
          <w:rFonts w:hint="eastAsia"/>
        </w:rPr>
        <w:t>合作建设“智慧城市”系统。项目包括</w:t>
      </w:r>
      <w:r w:rsidR="00B056D7">
        <w:rPr>
          <w:rFonts w:hint="eastAsia"/>
        </w:rPr>
        <w:t>道路交通调度系统和城市照明。</w:t>
      </w:r>
    </w:p>
    <w:p w:rsidR="00B056D7" w:rsidRDefault="00025509" w:rsidP="00E30625">
      <w:pPr>
        <w:ind w:firstLine="600"/>
        <w:jc w:val="both"/>
      </w:pPr>
      <w:r>
        <w:rPr>
          <w:rFonts w:hint="eastAsia"/>
        </w:rPr>
        <w:t>最终的项目资金贷款总额在技术任务最终解决后确定。</w:t>
      </w:r>
    </w:p>
    <w:p w:rsidR="00025509" w:rsidRDefault="00025509" w:rsidP="00E30625">
      <w:pPr>
        <w:ind w:firstLine="600"/>
        <w:jc w:val="both"/>
      </w:pPr>
    </w:p>
    <w:p w:rsidR="00025509" w:rsidRDefault="00025509" w:rsidP="00761C8F">
      <w:pPr>
        <w:rPr>
          <w:b/>
          <w:shd w:val="pct15" w:color="auto" w:fill="FFFFFF"/>
        </w:rPr>
      </w:pPr>
      <w:r w:rsidRPr="00761C8F">
        <w:rPr>
          <w:rFonts w:hint="eastAsia"/>
          <w:b/>
          <w:shd w:val="pct15" w:color="auto" w:fill="FFFFFF"/>
        </w:rPr>
        <w:lastRenderedPageBreak/>
        <w:t>物流中心建设</w:t>
      </w:r>
    </w:p>
    <w:p w:rsidR="00761C8F" w:rsidRDefault="00761C8F" w:rsidP="00761C8F">
      <w:pPr>
        <w:jc w:val="right"/>
      </w:pPr>
      <w:r w:rsidRPr="00761C8F">
        <w:rPr>
          <w:rFonts w:hint="eastAsia"/>
        </w:rPr>
        <w:t>负责单位：莫吉廖夫发展署</w:t>
      </w:r>
    </w:p>
    <w:p w:rsidR="00761C8F" w:rsidRDefault="00437D55" w:rsidP="0078208D">
      <w:pPr>
        <w:ind w:firstLine="612"/>
        <w:jc w:val="both"/>
      </w:pPr>
      <w:r>
        <w:rPr>
          <w:rFonts w:hint="eastAsia"/>
        </w:rPr>
        <w:t>白俄罗斯对于中国来说是丝绸之路经济带上的重要元素。主要的货物运输方式是铁路运输。目前最重要的</w:t>
      </w:r>
      <w:r w:rsidR="004223B8">
        <w:rPr>
          <w:rFonts w:hint="eastAsia"/>
        </w:rPr>
        <w:t>部分是布列斯特市</w:t>
      </w:r>
      <w:r w:rsidR="0078208D">
        <w:rPr>
          <w:rFonts w:hint="eastAsia"/>
        </w:rPr>
        <w:t>集装箱转运终端（前往欧洲的火车在此换轨）。</w:t>
      </w:r>
    </w:p>
    <w:p w:rsidR="0078208D" w:rsidRDefault="0092056B" w:rsidP="0078208D">
      <w:pPr>
        <w:ind w:firstLine="612"/>
        <w:jc w:val="both"/>
      </w:pPr>
      <w:r>
        <w:rPr>
          <w:rFonts w:hint="eastAsia"/>
        </w:rPr>
        <w:t>同时，为保障返回</w:t>
      </w:r>
      <w:r w:rsidR="00AD37A3">
        <w:rPr>
          <w:rFonts w:hint="eastAsia"/>
        </w:rPr>
        <w:t>中国的列车尽量多装</w:t>
      </w:r>
      <w:r>
        <w:rPr>
          <w:rFonts w:hint="eastAsia"/>
        </w:rPr>
        <w:t>货物</w:t>
      </w:r>
      <w:r w:rsidR="00AD37A3">
        <w:rPr>
          <w:rFonts w:hint="eastAsia"/>
        </w:rPr>
        <w:t>，适合在莫吉廖夫州建设一个</w:t>
      </w:r>
      <w:r w:rsidR="00CC1FE9">
        <w:rPr>
          <w:rFonts w:hint="eastAsia"/>
        </w:rPr>
        <w:t>物流终端，供维捷布斯克、莫吉廖夫及戈梅利州的企业产品集装箱在此装运（目前都是通过汽车运往布列斯特州）。</w:t>
      </w:r>
    </w:p>
    <w:p w:rsidR="00440A87" w:rsidRDefault="007F50D8" w:rsidP="0078208D">
      <w:pPr>
        <w:ind w:firstLine="612"/>
        <w:jc w:val="both"/>
      </w:pPr>
      <w:r>
        <w:rPr>
          <w:rFonts w:hint="eastAsia"/>
        </w:rPr>
        <w:t>前期与</w:t>
      </w:r>
      <w:r w:rsidR="00440A87">
        <w:rPr>
          <w:rFonts w:hint="eastAsia"/>
        </w:rPr>
        <w:t>郑州国际陆港</w:t>
      </w:r>
      <w:r>
        <w:rPr>
          <w:rFonts w:hint="eastAsia"/>
        </w:rPr>
        <w:t>开发建设有限公司讨论过该项目的问题。该公司代表提出，应在形成移动供货量的情况下建设物流终端。所需要的场地可</w:t>
      </w:r>
      <w:r w:rsidR="007F7E38">
        <w:rPr>
          <w:rFonts w:hint="eastAsia"/>
        </w:rPr>
        <w:t>由</w:t>
      </w:r>
      <w:r>
        <w:rPr>
          <w:rFonts w:hint="eastAsia"/>
        </w:rPr>
        <w:t>莫吉廖夫市、博布鲁伊斯克市及奥希波维奇市</w:t>
      </w:r>
      <w:r w:rsidR="007F7E38">
        <w:rPr>
          <w:rFonts w:hint="eastAsia"/>
        </w:rPr>
        <w:t>提供。</w:t>
      </w:r>
    </w:p>
    <w:p w:rsidR="007F7E38" w:rsidRDefault="007F7E38" w:rsidP="0078208D">
      <w:pPr>
        <w:ind w:firstLine="612"/>
        <w:jc w:val="both"/>
      </w:pPr>
    </w:p>
    <w:p w:rsidR="007F7E38" w:rsidRDefault="007F7E38" w:rsidP="0078208D">
      <w:pPr>
        <w:ind w:firstLine="612"/>
        <w:jc w:val="both"/>
      </w:pPr>
    </w:p>
    <w:p w:rsidR="007F7E38" w:rsidRDefault="007F7E38" w:rsidP="00852FD6">
      <w:pPr>
        <w:jc w:val="center"/>
        <w:rPr>
          <w:b/>
        </w:rPr>
      </w:pPr>
      <w:r w:rsidRPr="007F7E38">
        <w:rPr>
          <w:rFonts w:hint="eastAsia"/>
          <w:b/>
        </w:rPr>
        <w:t>工业类（4个项目）</w:t>
      </w:r>
    </w:p>
    <w:p w:rsidR="00852FD6" w:rsidRPr="00F25931" w:rsidRDefault="009F6A14" w:rsidP="00183066">
      <w:pPr>
        <w:jc w:val="both"/>
        <w:rPr>
          <w:b/>
          <w:shd w:val="pct15" w:color="auto" w:fill="FFFFFF"/>
        </w:rPr>
      </w:pPr>
      <w:r w:rsidRPr="00F25931">
        <w:rPr>
          <w:rFonts w:hint="eastAsia"/>
          <w:b/>
          <w:shd w:val="pct15" w:color="auto" w:fill="FFFFFF"/>
        </w:rPr>
        <w:t>服装厂</w:t>
      </w:r>
      <w:r w:rsidR="00F00517" w:rsidRPr="00F25931">
        <w:rPr>
          <w:rFonts w:hint="eastAsia"/>
          <w:b/>
          <w:shd w:val="pct15" w:color="auto" w:fill="FFFFFF"/>
        </w:rPr>
        <w:t>项目</w:t>
      </w:r>
    </w:p>
    <w:p w:rsidR="009F6A14" w:rsidRDefault="009F6A14" w:rsidP="00BF417D">
      <w:pPr>
        <w:jc w:val="right"/>
      </w:pPr>
      <w:r w:rsidRPr="00BF417D">
        <w:rPr>
          <w:rFonts w:hint="eastAsia"/>
        </w:rPr>
        <w:t>负责单位：莫吉廖夫</w:t>
      </w:r>
      <w:r w:rsidR="00302CDB">
        <w:rPr>
          <w:rFonts w:hint="eastAsia"/>
        </w:rPr>
        <w:t>维亚斯酿卡缝纫厂股份有限公司</w:t>
      </w:r>
    </w:p>
    <w:p w:rsidR="00C2127C" w:rsidRDefault="00302CDB" w:rsidP="00302CDB">
      <w:pPr>
        <w:ind w:firstLine="600"/>
        <w:jc w:val="both"/>
      </w:pPr>
      <w:r>
        <w:rPr>
          <w:rFonts w:hint="eastAsia"/>
        </w:rPr>
        <w:t>来自中国的商品在</w:t>
      </w:r>
      <w:r w:rsidR="00581AEB">
        <w:rPr>
          <w:rFonts w:hint="eastAsia"/>
        </w:rPr>
        <w:t>莫吉廖夫</w:t>
      </w:r>
      <w:r>
        <w:rPr>
          <w:rFonts w:hint="eastAsia"/>
        </w:rPr>
        <w:t>轻工业中占比很大。</w:t>
      </w:r>
    </w:p>
    <w:p w:rsidR="00302CDB" w:rsidRDefault="00302CDB" w:rsidP="00302CDB">
      <w:pPr>
        <w:ind w:firstLine="600"/>
        <w:jc w:val="both"/>
      </w:pPr>
      <w:r w:rsidRPr="00BF417D">
        <w:rPr>
          <w:rFonts w:hint="eastAsia"/>
        </w:rPr>
        <w:t>莫吉廖夫</w:t>
      </w:r>
      <w:r>
        <w:rPr>
          <w:rFonts w:hint="eastAsia"/>
        </w:rPr>
        <w:t>维亚斯酿卡缝纫厂股份有限公司建于1929年。</w:t>
      </w:r>
      <w:r w:rsidR="00671D54">
        <w:rPr>
          <w:rFonts w:hint="eastAsia"/>
        </w:rPr>
        <w:t>公司专业生产外衣（大衣、短大衣、</w:t>
      </w:r>
      <w:r w:rsidR="00531214">
        <w:rPr>
          <w:rFonts w:hint="eastAsia"/>
        </w:rPr>
        <w:t>女式上衣</w:t>
      </w:r>
      <w:r w:rsidR="00671D54">
        <w:rPr>
          <w:rFonts w:hint="eastAsia"/>
        </w:rPr>
        <w:t>、</w:t>
      </w:r>
      <w:r w:rsidR="00531214">
        <w:rPr>
          <w:rFonts w:hint="eastAsia"/>
        </w:rPr>
        <w:t>裤子</w:t>
      </w:r>
      <w:r w:rsidR="00671D54">
        <w:rPr>
          <w:rFonts w:hint="eastAsia"/>
        </w:rPr>
        <w:t>）</w:t>
      </w:r>
      <w:r w:rsidR="00531214">
        <w:rPr>
          <w:rFonts w:hint="eastAsia"/>
        </w:rPr>
        <w:t>，销往国内市场，出口独联体国家及其他国家。</w:t>
      </w:r>
    </w:p>
    <w:p w:rsidR="00531214" w:rsidRDefault="00531214" w:rsidP="00302CDB">
      <w:pPr>
        <w:ind w:firstLine="600"/>
        <w:jc w:val="both"/>
      </w:pPr>
      <w:r>
        <w:rPr>
          <w:rFonts w:hint="eastAsia"/>
        </w:rPr>
        <w:t>公司拥有员工400多人。</w:t>
      </w:r>
      <w:r w:rsidR="00075A51">
        <w:rPr>
          <w:rFonts w:hint="eastAsia"/>
        </w:rPr>
        <w:t>厂房面积达2.7万平方米，年产量达2.5万件，平均工资水平200美元。</w:t>
      </w:r>
    </w:p>
    <w:p w:rsidR="00B6123E" w:rsidRDefault="00B6123E" w:rsidP="00302CDB">
      <w:pPr>
        <w:ind w:firstLine="600"/>
        <w:jc w:val="both"/>
      </w:pPr>
      <w:r>
        <w:rPr>
          <w:rFonts w:hint="eastAsia"/>
        </w:rPr>
        <w:t>该公司正积极考虑将公司作为资产综合体出售</w:t>
      </w:r>
      <w:r w:rsidR="008D7C63">
        <w:rPr>
          <w:rFonts w:hint="eastAsia"/>
        </w:rPr>
        <w:t>，使其在统一经济空间内实现现代化与生产。</w:t>
      </w:r>
    </w:p>
    <w:p w:rsidR="00F00517" w:rsidRDefault="00F00517" w:rsidP="00302CDB">
      <w:pPr>
        <w:ind w:firstLine="600"/>
        <w:jc w:val="both"/>
      </w:pPr>
    </w:p>
    <w:p w:rsidR="00F00517" w:rsidRPr="00F25931" w:rsidRDefault="00F00517" w:rsidP="00F00517">
      <w:pPr>
        <w:jc w:val="both"/>
        <w:rPr>
          <w:b/>
          <w:shd w:val="pct15" w:color="auto" w:fill="FFFFFF"/>
        </w:rPr>
      </w:pPr>
      <w:r w:rsidRPr="00F25931">
        <w:rPr>
          <w:rFonts w:hint="eastAsia"/>
          <w:b/>
          <w:shd w:val="pct15" w:color="auto" w:fill="FFFFFF"/>
        </w:rPr>
        <w:t>红色金属工人股份公司现代化</w:t>
      </w:r>
    </w:p>
    <w:p w:rsidR="008D7C63" w:rsidRDefault="00F00517" w:rsidP="00F00517">
      <w:pPr>
        <w:ind w:firstLine="600"/>
        <w:jc w:val="right"/>
      </w:pPr>
      <w:r w:rsidRPr="00BF417D">
        <w:rPr>
          <w:rFonts w:hint="eastAsia"/>
        </w:rPr>
        <w:t>负责单位：</w:t>
      </w:r>
      <w:r>
        <w:rPr>
          <w:rFonts w:hint="eastAsia"/>
        </w:rPr>
        <w:t>红色金属工人股份公司</w:t>
      </w:r>
    </w:p>
    <w:p w:rsidR="00F00517" w:rsidRDefault="00F00517" w:rsidP="00F00517">
      <w:pPr>
        <w:ind w:firstLine="600"/>
        <w:jc w:val="both"/>
      </w:pPr>
      <w:r>
        <w:rPr>
          <w:rFonts w:hint="eastAsia"/>
        </w:rPr>
        <w:t>莫吉廖夫红色金属工人股份公司建于1933年。</w:t>
      </w:r>
    </w:p>
    <w:p w:rsidR="00F00517" w:rsidRDefault="00F00517" w:rsidP="00F00517">
      <w:pPr>
        <w:ind w:firstLine="600"/>
        <w:jc w:val="both"/>
      </w:pPr>
      <w:r>
        <w:rPr>
          <w:rFonts w:hint="eastAsia"/>
        </w:rPr>
        <w:t>该企业是白俄罗斯</w:t>
      </w:r>
      <w:r w:rsidR="00D20A26">
        <w:rPr>
          <w:rFonts w:hint="eastAsia"/>
        </w:rPr>
        <w:t>最大的不锈钢消费品厂商。</w:t>
      </w:r>
    </w:p>
    <w:p w:rsidR="00D20A26" w:rsidRDefault="00D20A26" w:rsidP="00F00517">
      <w:pPr>
        <w:ind w:firstLine="600"/>
        <w:jc w:val="both"/>
        <w:rPr>
          <w:rFonts w:asciiTheme="minorHAnsi" w:hAnsiTheme="minorHAnsi"/>
          <w:lang w:val="en-US"/>
        </w:rPr>
      </w:pPr>
      <w:r>
        <w:rPr>
          <w:rFonts w:hint="eastAsia"/>
        </w:rPr>
        <w:t>工厂配备了</w:t>
      </w:r>
      <w:r w:rsidR="00C46339">
        <w:rPr>
          <w:rFonts w:hint="eastAsia"/>
        </w:rPr>
        <w:t>德国设备：</w:t>
      </w:r>
      <w:r w:rsidR="00C46339">
        <w:rPr>
          <w:rFonts w:asciiTheme="minorHAnsi" w:hAnsiTheme="minorHAnsi"/>
          <w:lang w:val="en-US"/>
        </w:rPr>
        <w:t>Berger</w:t>
      </w:r>
      <w:r w:rsidR="00C46339">
        <w:rPr>
          <w:rFonts w:asciiTheme="minorHAnsi" w:hAnsiTheme="minorHAnsi" w:hint="eastAsia"/>
          <w:lang w:val="en-US"/>
        </w:rPr>
        <w:t>、</w:t>
      </w:r>
      <w:proofErr w:type="spellStart"/>
      <w:r w:rsidR="00C46339">
        <w:rPr>
          <w:rFonts w:asciiTheme="minorHAnsi" w:hAnsiTheme="minorHAnsi" w:hint="eastAsia"/>
          <w:lang w:val="en-US"/>
        </w:rPr>
        <w:t>Siepmann</w:t>
      </w:r>
      <w:proofErr w:type="spellEnd"/>
      <w:r w:rsidR="00C46339">
        <w:rPr>
          <w:rFonts w:asciiTheme="minorHAnsi" w:hAnsiTheme="minorHAnsi" w:hint="eastAsia"/>
          <w:lang w:val="en-US"/>
        </w:rPr>
        <w:t>、</w:t>
      </w:r>
      <w:proofErr w:type="spellStart"/>
      <w:r w:rsidR="00C46339">
        <w:rPr>
          <w:rFonts w:asciiTheme="minorHAnsi" w:hAnsiTheme="minorHAnsi" w:hint="eastAsia"/>
          <w:lang w:val="en-US"/>
        </w:rPr>
        <w:t>Hauschild</w:t>
      </w:r>
      <w:proofErr w:type="spellEnd"/>
      <w:r w:rsidR="00C46339">
        <w:rPr>
          <w:rFonts w:asciiTheme="minorHAnsi" w:hAnsiTheme="minorHAnsi" w:hint="eastAsia"/>
          <w:lang w:val="en-US"/>
        </w:rPr>
        <w:t>、</w:t>
      </w:r>
      <w:proofErr w:type="spellStart"/>
      <w:r w:rsidR="00C46339">
        <w:rPr>
          <w:rFonts w:asciiTheme="minorHAnsi" w:hAnsiTheme="minorHAnsi" w:hint="eastAsia"/>
          <w:lang w:val="en-US"/>
        </w:rPr>
        <w:t>Demag</w:t>
      </w:r>
      <w:proofErr w:type="spellEnd"/>
      <w:r w:rsidR="00C46339">
        <w:rPr>
          <w:rFonts w:asciiTheme="minorHAnsi" w:hAnsiTheme="minorHAnsi" w:hint="eastAsia"/>
          <w:lang w:val="en-US"/>
        </w:rPr>
        <w:t>等品牌设备。</w:t>
      </w:r>
      <w:r w:rsidR="00C46339">
        <w:rPr>
          <w:rFonts w:asciiTheme="minorHAnsi" w:hAnsiTheme="minorHAnsi" w:hint="eastAsia"/>
          <w:lang w:val="en-US"/>
        </w:rPr>
        <w:t>1987</w:t>
      </w:r>
      <w:r w:rsidR="00C46339">
        <w:rPr>
          <w:rFonts w:asciiTheme="minorHAnsi" w:hAnsiTheme="minorHAnsi" w:hint="eastAsia"/>
          <w:lang w:val="en-US"/>
        </w:rPr>
        <w:t>年，</w:t>
      </w:r>
      <w:r w:rsidR="005F4DE4">
        <w:rPr>
          <w:rFonts w:asciiTheme="minorHAnsi" w:hAnsiTheme="minorHAnsi" w:hint="eastAsia"/>
          <w:lang w:val="en-US"/>
        </w:rPr>
        <w:t>在德国</w:t>
      </w:r>
      <w:proofErr w:type="spellStart"/>
      <w:r w:rsidR="005F4DE4">
        <w:rPr>
          <w:rFonts w:asciiTheme="minorHAnsi" w:hAnsiTheme="minorHAnsi" w:hint="eastAsia"/>
          <w:lang w:val="en-US"/>
        </w:rPr>
        <w:t>Rayhar</w:t>
      </w:r>
      <w:r w:rsidR="00983AE1">
        <w:rPr>
          <w:rFonts w:asciiTheme="minorHAnsi" w:hAnsiTheme="minorHAnsi" w:hint="eastAsia"/>
          <w:lang w:val="en-US"/>
        </w:rPr>
        <w:t>d</w:t>
      </w:r>
      <w:proofErr w:type="spellEnd"/>
      <w:r w:rsidR="00983AE1">
        <w:rPr>
          <w:rFonts w:asciiTheme="minorHAnsi" w:hAnsiTheme="minorHAnsi" w:hint="eastAsia"/>
          <w:lang w:val="en-US"/>
        </w:rPr>
        <w:t>协助下</w:t>
      </w:r>
      <w:r w:rsidR="00EB03E0">
        <w:rPr>
          <w:rFonts w:asciiTheme="minorHAnsi" w:hAnsiTheme="minorHAnsi" w:hint="eastAsia"/>
          <w:lang w:val="en-US"/>
        </w:rPr>
        <w:t>剪刀</w:t>
      </w:r>
      <w:r w:rsidR="005F4DE4">
        <w:rPr>
          <w:rFonts w:asciiTheme="minorHAnsi" w:hAnsiTheme="minorHAnsi" w:hint="eastAsia"/>
          <w:lang w:val="en-US"/>
        </w:rPr>
        <w:t>生产车间投入使用。</w:t>
      </w:r>
    </w:p>
    <w:p w:rsidR="003F6584" w:rsidRDefault="003F6584" w:rsidP="00F00517">
      <w:pPr>
        <w:ind w:firstLine="600"/>
        <w:jc w:val="both"/>
        <w:rPr>
          <w:rFonts w:asciiTheme="minorHAnsi" w:hAnsiTheme="minorHAnsi"/>
          <w:lang w:val="en-US"/>
        </w:rPr>
      </w:pPr>
      <w:r>
        <w:rPr>
          <w:rFonts w:asciiTheme="minorHAnsi" w:hAnsiTheme="minorHAnsi" w:hint="eastAsia"/>
          <w:lang w:val="en-US"/>
        </w:rPr>
        <w:t>该公司生产产品种类多：</w:t>
      </w:r>
      <w:r w:rsidR="00694A00">
        <w:rPr>
          <w:rFonts w:asciiTheme="minorHAnsi" w:hAnsiTheme="minorHAnsi" w:hint="eastAsia"/>
          <w:lang w:val="en-US"/>
        </w:rPr>
        <w:t>餐具、厨房用具、</w:t>
      </w:r>
      <w:r w:rsidR="00EB03E0">
        <w:rPr>
          <w:rFonts w:asciiTheme="minorHAnsi" w:hAnsiTheme="minorHAnsi" w:hint="eastAsia"/>
          <w:lang w:val="en-US"/>
        </w:rPr>
        <w:t>容器、</w:t>
      </w:r>
      <w:r w:rsidR="0059082C">
        <w:rPr>
          <w:rFonts w:asciiTheme="minorHAnsi" w:hAnsiTheme="minorHAnsi" w:hint="eastAsia"/>
          <w:lang w:val="en-US"/>
        </w:rPr>
        <w:t>瓶塞制品，也接受技术装备生产订单，可定制设备及激光雕刻。</w:t>
      </w:r>
    </w:p>
    <w:p w:rsidR="00FB1A98" w:rsidRDefault="00FB1A98" w:rsidP="00F00517">
      <w:pPr>
        <w:ind w:firstLine="600"/>
        <w:jc w:val="both"/>
        <w:rPr>
          <w:rFonts w:asciiTheme="minorHAnsi" w:hAnsiTheme="minorHAnsi"/>
          <w:lang w:val="en-US"/>
        </w:rPr>
      </w:pPr>
      <w:r>
        <w:rPr>
          <w:rFonts w:asciiTheme="minorHAnsi" w:hAnsiTheme="minorHAnsi" w:hint="eastAsia"/>
          <w:lang w:val="en-US"/>
        </w:rPr>
        <w:t>目前，公司正考虑</w:t>
      </w:r>
      <w:r w:rsidR="00E032A7">
        <w:rPr>
          <w:rFonts w:asciiTheme="minorHAnsi" w:hAnsiTheme="minorHAnsi" w:hint="eastAsia"/>
          <w:lang w:val="en-US"/>
        </w:rPr>
        <w:t>现代化改造项目、金属医疗用具生产、餐用容器及办公用具生产。</w:t>
      </w:r>
    </w:p>
    <w:p w:rsidR="00E032A7" w:rsidRDefault="00E032A7" w:rsidP="00F00517">
      <w:pPr>
        <w:ind w:firstLine="600"/>
        <w:jc w:val="both"/>
        <w:rPr>
          <w:rFonts w:asciiTheme="minorHAnsi" w:hAnsiTheme="minorHAnsi"/>
          <w:lang w:val="en-US"/>
        </w:rPr>
      </w:pPr>
      <w:r>
        <w:rPr>
          <w:rFonts w:asciiTheme="minorHAnsi" w:hAnsiTheme="minorHAnsi" w:hint="eastAsia"/>
          <w:lang w:val="en-US"/>
        </w:rPr>
        <w:t>莫吉廖夫州执行委员会准备研究将该企业作为资产综合体出售以吸引战略投资。</w:t>
      </w:r>
    </w:p>
    <w:p w:rsidR="00E032A7" w:rsidRDefault="00742392" w:rsidP="00F00517">
      <w:pPr>
        <w:ind w:firstLine="600"/>
        <w:jc w:val="both"/>
        <w:rPr>
          <w:rFonts w:asciiTheme="minorHAnsi" w:hAnsiTheme="minorHAnsi"/>
          <w:lang w:val="en-US"/>
        </w:rPr>
      </w:pPr>
      <w:r>
        <w:rPr>
          <w:rFonts w:asciiTheme="minorHAnsi" w:hAnsiTheme="minorHAnsi" w:hint="eastAsia"/>
          <w:lang w:val="en-US"/>
        </w:rPr>
        <w:t>该公司占地</w:t>
      </w:r>
      <w:r>
        <w:rPr>
          <w:rFonts w:asciiTheme="minorHAnsi" w:hAnsiTheme="minorHAnsi" w:hint="eastAsia"/>
          <w:lang w:val="en-US"/>
        </w:rPr>
        <w:t>1.7</w:t>
      </w:r>
      <w:r>
        <w:rPr>
          <w:rFonts w:asciiTheme="minorHAnsi" w:hAnsiTheme="minorHAnsi" w:hint="eastAsia"/>
          <w:lang w:val="en-US"/>
        </w:rPr>
        <w:t>万平方米，员工</w:t>
      </w:r>
      <w:r>
        <w:rPr>
          <w:rFonts w:asciiTheme="minorHAnsi" w:hAnsiTheme="minorHAnsi" w:hint="eastAsia"/>
          <w:lang w:val="en-US"/>
        </w:rPr>
        <w:t>200</w:t>
      </w:r>
      <w:r>
        <w:rPr>
          <w:rFonts w:asciiTheme="minorHAnsi" w:hAnsiTheme="minorHAnsi" w:hint="eastAsia"/>
          <w:lang w:val="en-US"/>
        </w:rPr>
        <w:t>人，平均工资水平</w:t>
      </w:r>
      <w:r>
        <w:rPr>
          <w:rFonts w:asciiTheme="minorHAnsi" w:hAnsiTheme="minorHAnsi" w:hint="eastAsia"/>
          <w:lang w:val="en-US"/>
        </w:rPr>
        <w:t>270</w:t>
      </w:r>
      <w:r>
        <w:rPr>
          <w:rFonts w:asciiTheme="minorHAnsi" w:hAnsiTheme="minorHAnsi" w:hint="eastAsia"/>
          <w:lang w:val="en-US"/>
        </w:rPr>
        <w:t>美元，产品销往俄罗斯、乌克兰、立陶宛、哈萨克斯坦、摩尔多瓦等国。公司年产量为</w:t>
      </w:r>
      <w:r>
        <w:rPr>
          <w:rFonts w:asciiTheme="minorHAnsi" w:hAnsiTheme="minorHAnsi" w:hint="eastAsia"/>
          <w:lang w:val="en-US"/>
        </w:rPr>
        <w:t>600</w:t>
      </w:r>
      <w:r>
        <w:rPr>
          <w:rFonts w:asciiTheme="minorHAnsi" w:hAnsiTheme="minorHAnsi" w:hint="eastAsia"/>
          <w:lang w:val="en-US"/>
        </w:rPr>
        <w:t>万件产品。</w:t>
      </w:r>
    </w:p>
    <w:p w:rsidR="00742392" w:rsidRDefault="00742392" w:rsidP="00742392">
      <w:pPr>
        <w:jc w:val="both"/>
        <w:rPr>
          <w:rFonts w:asciiTheme="minorHAnsi" w:hAnsiTheme="minorHAnsi"/>
          <w:lang w:val="en-US"/>
        </w:rPr>
      </w:pPr>
    </w:p>
    <w:p w:rsidR="00742392" w:rsidRPr="00F25931" w:rsidRDefault="00A3103E" w:rsidP="00742392">
      <w:pPr>
        <w:jc w:val="both"/>
        <w:rPr>
          <w:rFonts w:asciiTheme="minorHAnsi" w:hAnsiTheme="minorHAnsi"/>
          <w:b/>
          <w:shd w:val="pct15" w:color="auto" w:fill="FFFFFF"/>
          <w:lang w:val="en-US"/>
        </w:rPr>
      </w:pPr>
      <w:r w:rsidRPr="00F25931">
        <w:rPr>
          <w:rFonts w:asciiTheme="minorHAnsi" w:hAnsiTheme="minorHAnsi" w:hint="eastAsia"/>
          <w:b/>
          <w:shd w:val="pct15" w:color="auto" w:fill="FFFFFF"/>
          <w:lang w:val="en-US"/>
        </w:rPr>
        <w:t>中国生产</w:t>
      </w:r>
      <w:r w:rsidR="002F11C3" w:rsidRPr="00F25931">
        <w:rPr>
          <w:rFonts w:asciiTheme="minorHAnsi" w:hAnsiTheme="minorHAnsi" w:hint="eastAsia"/>
          <w:b/>
          <w:shd w:val="pct15" w:color="auto" w:fill="FFFFFF"/>
          <w:lang w:val="en-US"/>
        </w:rPr>
        <w:t>企业</w:t>
      </w:r>
      <w:r w:rsidRPr="00F25931">
        <w:rPr>
          <w:rFonts w:asciiTheme="minorHAnsi" w:hAnsiTheme="minorHAnsi" w:hint="eastAsia"/>
          <w:b/>
          <w:shd w:val="pct15" w:color="auto" w:fill="FFFFFF"/>
          <w:lang w:val="en-US"/>
        </w:rPr>
        <w:t>移动</w:t>
      </w:r>
      <w:r w:rsidR="008053F9" w:rsidRPr="00F25931">
        <w:rPr>
          <w:rFonts w:asciiTheme="minorHAnsi" w:hAnsiTheme="minorHAnsi" w:hint="eastAsia"/>
          <w:b/>
          <w:shd w:val="pct15" w:color="auto" w:fill="FFFFFF"/>
          <w:lang w:val="en-US"/>
        </w:rPr>
        <w:t>设备</w:t>
      </w:r>
      <w:r w:rsidR="002F11C3" w:rsidRPr="00F25931">
        <w:rPr>
          <w:rFonts w:asciiTheme="minorHAnsi" w:hAnsiTheme="minorHAnsi" w:hint="eastAsia"/>
          <w:b/>
          <w:shd w:val="pct15" w:color="auto" w:fill="FFFFFF"/>
          <w:lang w:val="en-US"/>
        </w:rPr>
        <w:t>工厂</w:t>
      </w:r>
      <w:r w:rsidR="008053F9" w:rsidRPr="00F25931">
        <w:rPr>
          <w:rFonts w:asciiTheme="minorHAnsi" w:hAnsiTheme="minorHAnsi" w:hint="eastAsia"/>
          <w:b/>
          <w:shd w:val="pct15" w:color="auto" w:fill="FFFFFF"/>
          <w:lang w:val="en-US"/>
        </w:rPr>
        <w:t>建设</w:t>
      </w:r>
    </w:p>
    <w:p w:rsidR="008053F9" w:rsidRDefault="008053F9" w:rsidP="008053F9">
      <w:pPr>
        <w:jc w:val="right"/>
        <w:rPr>
          <w:rFonts w:asciiTheme="minorHAnsi" w:hAnsiTheme="minorHAnsi"/>
          <w:lang w:val="en-US"/>
        </w:rPr>
      </w:pPr>
      <w:r>
        <w:rPr>
          <w:rFonts w:asciiTheme="minorHAnsi" w:hAnsiTheme="minorHAnsi" w:hint="eastAsia"/>
          <w:lang w:val="en-US"/>
        </w:rPr>
        <w:t>负责单位：奥尔夏股份公司</w:t>
      </w:r>
    </w:p>
    <w:p w:rsidR="008053F9" w:rsidRDefault="004A3200" w:rsidP="00E00703">
      <w:pPr>
        <w:ind w:firstLine="612"/>
        <w:jc w:val="both"/>
        <w:rPr>
          <w:rFonts w:cstheme="minorHAnsi"/>
          <w:lang w:val="en-US"/>
        </w:rPr>
      </w:pPr>
      <w:r w:rsidRPr="00072F46">
        <w:rPr>
          <w:rFonts w:cstheme="minorHAnsi" w:hint="eastAsia"/>
          <w:lang w:val="en-US"/>
        </w:rPr>
        <w:t>白俄罗斯境内没有手机、平板电脑、笔记本电脑、</w:t>
      </w:r>
      <w:r w:rsidR="00072F46" w:rsidRPr="00072F46">
        <w:rPr>
          <w:rFonts w:cstheme="minorHAnsi" w:hint="eastAsia"/>
          <w:lang w:val="en-US"/>
        </w:rPr>
        <w:t>智能手表、其他设备以及一系列日常用及工业用计算机设备</w:t>
      </w:r>
      <w:r w:rsidR="00072F46">
        <w:rPr>
          <w:rFonts w:cstheme="minorHAnsi" w:hint="eastAsia"/>
          <w:lang w:val="en-US"/>
        </w:rPr>
        <w:t>。移动电话用户</w:t>
      </w:r>
      <w:r w:rsidR="00E00703">
        <w:rPr>
          <w:rFonts w:cstheme="minorHAnsi" w:hint="eastAsia"/>
          <w:lang w:val="en-US"/>
        </w:rPr>
        <w:t>超过1100万，宽带网络用户近1000万。</w:t>
      </w:r>
    </w:p>
    <w:p w:rsidR="00E00703" w:rsidRDefault="00E00703" w:rsidP="00E00703">
      <w:pPr>
        <w:ind w:firstLine="612"/>
        <w:jc w:val="both"/>
        <w:rPr>
          <w:rFonts w:cstheme="minorHAnsi"/>
          <w:lang w:val="en-US"/>
        </w:rPr>
      </w:pPr>
      <w:r>
        <w:rPr>
          <w:rFonts w:cstheme="minorHAnsi" w:hint="eastAsia"/>
          <w:lang w:val="en-US"/>
        </w:rPr>
        <w:t>类似的企业（企业集群）可</w:t>
      </w:r>
      <w:r w:rsidR="00F75D5E">
        <w:rPr>
          <w:rFonts w:cstheme="minorHAnsi" w:hint="eastAsia"/>
          <w:lang w:val="en-US"/>
        </w:rPr>
        <w:t>设在市区。但</w:t>
      </w:r>
      <w:r w:rsidR="00CC386B">
        <w:rPr>
          <w:rFonts w:cstheme="minorHAnsi" w:hint="eastAsia"/>
          <w:lang w:val="en-US"/>
        </w:rPr>
        <w:t>需要具备一系列前提条件。</w:t>
      </w:r>
    </w:p>
    <w:p w:rsidR="00CC386B" w:rsidRDefault="00CC386B" w:rsidP="00E00703">
      <w:pPr>
        <w:ind w:firstLine="612"/>
        <w:jc w:val="both"/>
        <w:rPr>
          <w:rFonts w:cstheme="minorHAnsi"/>
          <w:lang w:val="en-US"/>
        </w:rPr>
      </w:pPr>
      <w:r>
        <w:rPr>
          <w:rFonts w:cstheme="minorHAnsi" w:hint="eastAsia"/>
          <w:lang w:val="en-US"/>
        </w:rPr>
        <w:t>莫吉廖夫州内有一系列</w:t>
      </w:r>
      <w:r w:rsidR="003E5D33">
        <w:rPr>
          <w:rFonts w:cstheme="minorHAnsi" w:hint="eastAsia"/>
          <w:lang w:val="en-US"/>
        </w:rPr>
        <w:t>生产电子组件与开发软件的</w:t>
      </w:r>
      <w:r>
        <w:rPr>
          <w:rFonts w:cstheme="minorHAnsi" w:hint="eastAsia"/>
          <w:lang w:val="en-US"/>
        </w:rPr>
        <w:t>企业（如：泽尼特股份公司、</w:t>
      </w:r>
      <w:proofErr w:type="spellStart"/>
      <w:r>
        <w:rPr>
          <w:rFonts w:asciiTheme="minorHAnsi" w:hAnsiTheme="minorHAnsi" w:cstheme="minorHAnsi"/>
          <w:lang w:val="en-US"/>
        </w:rPr>
        <w:t>E</w:t>
      </w:r>
      <w:r>
        <w:rPr>
          <w:rFonts w:asciiTheme="minorHAnsi" w:hAnsiTheme="minorHAnsi" w:cstheme="minorHAnsi" w:hint="eastAsia"/>
          <w:lang w:val="en-US"/>
        </w:rPr>
        <w:t>pam</w:t>
      </w:r>
      <w:proofErr w:type="spellEnd"/>
      <w:r>
        <w:rPr>
          <w:rFonts w:asciiTheme="minorHAnsi" w:hAnsiTheme="minorHAnsi" w:cstheme="minorHAnsi" w:hint="eastAsia"/>
          <w:lang w:val="en-US"/>
        </w:rPr>
        <w:t xml:space="preserve"> system</w:t>
      </w:r>
      <w:r>
        <w:rPr>
          <w:rFonts w:asciiTheme="minorHAnsi" w:hAnsiTheme="minorHAnsi" w:cstheme="minorHAnsi" w:hint="eastAsia"/>
          <w:lang w:val="en-US"/>
        </w:rPr>
        <w:t>分公司、</w:t>
      </w:r>
      <w:proofErr w:type="spellStart"/>
      <w:r>
        <w:rPr>
          <w:rFonts w:asciiTheme="minorHAnsi" w:hAnsiTheme="minorHAnsi" w:cstheme="minorHAnsi" w:hint="eastAsia"/>
          <w:lang w:val="en-US"/>
        </w:rPr>
        <w:t>AheadWorks</w:t>
      </w:r>
      <w:proofErr w:type="spellEnd"/>
      <w:r>
        <w:rPr>
          <w:rFonts w:asciiTheme="minorHAnsi" w:hAnsiTheme="minorHAnsi" w:cstheme="minorHAnsi" w:hint="eastAsia"/>
          <w:lang w:val="en-US"/>
        </w:rPr>
        <w:t>、</w:t>
      </w:r>
      <w:proofErr w:type="spellStart"/>
      <w:r>
        <w:rPr>
          <w:rFonts w:asciiTheme="minorHAnsi" w:hAnsiTheme="minorHAnsi" w:cstheme="minorHAnsi" w:hint="eastAsia"/>
          <w:lang w:val="en-US"/>
        </w:rPr>
        <w:t>Artezia</w:t>
      </w:r>
      <w:proofErr w:type="spellEnd"/>
      <w:r>
        <w:rPr>
          <w:rFonts w:cstheme="minorHAnsi" w:hint="eastAsia"/>
          <w:lang w:val="en-US"/>
        </w:rPr>
        <w:t>）</w:t>
      </w:r>
      <w:r w:rsidR="003E5D33">
        <w:rPr>
          <w:rFonts w:cstheme="minorHAnsi" w:hint="eastAsia"/>
          <w:lang w:val="en-US"/>
        </w:rPr>
        <w:t>。</w:t>
      </w:r>
    </w:p>
    <w:p w:rsidR="003E5D33" w:rsidRDefault="001C52F8" w:rsidP="00E00703">
      <w:pPr>
        <w:ind w:firstLine="612"/>
        <w:jc w:val="both"/>
        <w:rPr>
          <w:rFonts w:cstheme="minorHAnsi"/>
          <w:lang w:val="en-US"/>
        </w:rPr>
      </w:pPr>
      <w:r>
        <w:rPr>
          <w:rFonts w:cstheme="minorHAnsi" w:hint="eastAsia"/>
          <w:lang w:val="en-US"/>
        </w:rPr>
        <w:t>州内也有奥尔夏股份公司的生产用地（两栋楼：一栋7层的行政办公楼及一栋4层的工业用楼房）。总容积达56290</w:t>
      </w:r>
      <w:r w:rsidR="002F11C3">
        <w:rPr>
          <w:rFonts w:cstheme="minorHAnsi" w:hint="eastAsia"/>
          <w:lang w:val="en-US"/>
        </w:rPr>
        <w:t>立方米，建筑面积1787平方米。可在此基地建设上述中国生产企业集群。</w:t>
      </w:r>
    </w:p>
    <w:p w:rsidR="002F11C3" w:rsidRDefault="002F11C3" w:rsidP="00E00703">
      <w:pPr>
        <w:ind w:firstLine="612"/>
        <w:jc w:val="both"/>
        <w:rPr>
          <w:rFonts w:cstheme="minorHAnsi"/>
          <w:lang w:val="en-US"/>
        </w:rPr>
      </w:pPr>
      <w:r>
        <w:rPr>
          <w:rFonts w:cstheme="minorHAnsi" w:hint="eastAsia"/>
          <w:lang w:val="en-US"/>
        </w:rPr>
        <w:t>在白俄罗斯-俄罗斯大学有</w:t>
      </w:r>
      <w:r w:rsidR="003516B1">
        <w:rPr>
          <w:rFonts w:cstheme="minorHAnsi" w:hint="eastAsia"/>
          <w:lang w:val="en-US"/>
        </w:rPr>
        <w:t>软件工程、电气动力专业，这可为所建的工厂提供高素质人才保障。</w:t>
      </w:r>
    </w:p>
    <w:p w:rsidR="003516B1" w:rsidRDefault="003516B1" w:rsidP="003516B1">
      <w:pPr>
        <w:jc w:val="both"/>
        <w:rPr>
          <w:rFonts w:cstheme="minorHAnsi"/>
          <w:lang w:val="en-US"/>
        </w:rPr>
      </w:pPr>
    </w:p>
    <w:p w:rsidR="003516B1" w:rsidRDefault="003516B1" w:rsidP="003516B1">
      <w:pPr>
        <w:jc w:val="both"/>
        <w:rPr>
          <w:rFonts w:cstheme="minorHAnsi"/>
          <w:lang w:val="en-US"/>
        </w:rPr>
      </w:pPr>
    </w:p>
    <w:p w:rsidR="003516B1" w:rsidRPr="00F25931" w:rsidRDefault="003516B1" w:rsidP="003516B1">
      <w:pPr>
        <w:jc w:val="both"/>
        <w:rPr>
          <w:rFonts w:cstheme="minorHAnsi"/>
          <w:b/>
          <w:shd w:val="pct15" w:color="auto" w:fill="FFFFFF"/>
          <w:lang w:val="en-US"/>
        </w:rPr>
      </w:pPr>
      <w:r w:rsidRPr="00F25931">
        <w:rPr>
          <w:rFonts w:cstheme="minorHAnsi" w:hint="eastAsia"/>
          <w:b/>
          <w:shd w:val="pct15" w:color="auto" w:fill="FFFFFF"/>
          <w:lang w:val="en-US"/>
        </w:rPr>
        <w:t>斯托姆机械股份公司合资工厂</w:t>
      </w:r>
      <w:r w:rsidR="00DA6ECC" w:rsidRPr="00F25931">
        <w:rPr>
          <w:rFonts w:cstheme="minorHAnsi" w:hint="eastAsia"/>
          <w:b/>
          <w:shd w:val="pct15" w:color="auto" w:fill="FFFFFF"/>
          <w:lang w:val="en-US"/>
        </w:rPr>
        <w:t>建设</w:t>
      </w:r>
    </w:p>
    <w:p w:rsidR="003516B1" w:rsidRDefault="003516B1" w:rsidP="00DA6ECC">
      <w:pPr>
        <w:jc w:val="right"/>
        <w:rPr>
          <w:rFonts w:cstheme="minorHAnsi"/>
          <w:lang w:val="en-US"/>
        </w:rPr>
      </w:pPr>
      <w:r>
        <w:rPr>
          <w:rFonts w:cstheme="minorHAnsi" w:hint="eastAsia"/>
          <w:lang w:val="en-US"/>
        </w:rPr>
        <w:t>负责单位：斯托姆机械股份公司</w:t>
      </w:r>
    </w:p>
    <w:p w:rsidR="003516B1" w:rsidRDefault="00DA6ECC" w:rsidP="00417E5A">
      <w:pPr>
        <w:ind w:firstLine="612"/>
        <w:jc w:val="both"/>
        <w:rPr>
          <w:rFonts w:cstheme="minorHAnsi"/>
          <w:lang w:val="en-US"/>
        </w:rPr>
      </w:pPr>
      <w:r>
        <w:rPr>
          <w:rFonts w:cstheme="minorHAnsi" w:hint="eastAsia"/>
          <w:lang w:val="en-US"/>
        </w:rPr>
        <w:t>斯托姆机械股份公司建于1913年，专业生产</w:t>
      </w:r>
      <w:r w:rsidR="00197E78">
        <w:rPr>
          <w:rFonts w:cstheme="minorHAnsi" w:hint="eastAsia"/>
          <w:lang w:val="en-US"/>
        </w:rPr>
        <w:t>瓷砖、铁轨枕木、道岔杆件、石棉水泥制品、软屋顶、水泥砂浆制品，是所有独联体国家此类产品的主要供货商。公司也生产矿井建设管材支架、塔式起重机、一系列</w:t>
      </w:r>
      <w:r w:rsidR="00B06165">
        <w:rPr>
          <w:rFonts w:cstheme="minorHAnsi" w:hint="eastAsia"/>
          <w:lang w:val="en-US"/>
        </w:rPr>
        <w:t>消费品：锁具、锁芯、铰链、把手、台式钻床、</w:t>
      </w:r>
      <w:r w:rsidR="00417E5A">
        <w:rPr>
          <w:rFonts w:cstheme="minorHAnsi" w:hint="eastAsia"/>
          <w:lang w:val="en-US"/>
        </w:rPr>
        <w:t>炉用铸件等。</w:t>
      </w:r>
    </w:p>
    <w:p w:rsidR="00417E5A" w:rsidRDefault="00417E5A" w:rsidP="00417E5A">
      <w:pPr>
        <w:ind w:firstLine="612"/>
        <w:jc w:val="both"/>
        <w:rPr>
          <w:rFonts w:cstheme="minorHAnsi"/>
          <w:lang w:val="en-US"/>
        </w:rPr>
      </w:pPr>
      <w:r>
        <w:rPr>
          <w:rFonts w:cstheme="minorHAnsi" w:hint="eastAsia"/>
          <w:lang w:val="en-US"/>
        </w:rPr>
        <w:t>2006年开始生产塔式起重机。这是因为公司具有一流的高科技设备、一流的人才、丰富的机器与机械制造经验。在工厂内进行了生产的技术筹备工作，并获得了起重机设计与制造许可。</w:t>
      </w:r>
    </w:p>
    <w:p w:rsidR="00417E5A" w:rsidRPr="00F25931" w:rsidRDefault="00417E5A" w:rsidP="00F25931">
      <w:pPr>
        <w:ind w:firstLine="612"/>
        <w:jc w:val="both"/>
        <w:rPr>
          <w:rFonts w:cstheme="minorHAnsi"/>
          <w:b/>
          <w:lang w:val="en-US"/>
        </w:rPr>
      </w:pPr>
      <w:r w:rsidRPr="00F25931">
        <w:rPr>
          <w:rFonts w:cstheme="minorHAnsi" w:hint="eastAsia"/>
          <w:b/>
          <w:lang w:val="en-US"/>
        </w:rPr>
        <w:t>目前，正在研究</w:t>
      </w:r>
      <w:r w:rsidR="005533D1" w:rsidRPr="00F25931">
        <w:rPr>
          <w:rFonts w:cstheme="minorHAnsi" w:hint="eastAsia"/>
          <w:b/>
          <w:lang w:val="en-US"/>
        </w:rPr>
        <w:t>与ZOOMLION公司</w:t>
      </w:r>
      <w:r w:rsidR="00F25931" w:rsidRPr="00F25931">
        <w:rPr>
          <w:rFonts w:cstheme="minorHAnsi" w:hint="eastAsia"/>
          <w:b/>
          <w:lang w:val="en-US"/>
        </w:rPr>
        <w:t>签署塔式起重机与可移动迷你混凝土工厂的构件生产、建筑垃圾再加工元件生产的合作协议</w:t>
      </w:r>
    </w:p>
    <w:p w:rsidR="00F25931" w:rsidRDefault="00F25931" w:rsidP="00F25931">
      <w:pPr>
        <w:ind w:firstLine="612"/>
        <w:jc w:val="both"/>
        <w:rPr>
          <w:rFonts w:cstheme="minorHAnsi"/>
          <w:lang w:val="en-US"/>
        </w:rPr>
      </w:pPr>
      <w:r>
        <w:rPr>
          <w:rFonts w:cstheme="minorHAnsi" w:hint="eastAsia"/>
          <w:lang w:val="en-US"/>
        </w:rPr>
        <w:t>预计将在2016年8月进行访问考察。</w:t>
      </w:r>
    </w:p>
    <w:p w:rsidR="00F25931" w:rsidRDefault="00F25931" w:rsidP="00F25931">
      <w:pPr>
        <w:ind w:firstLine="612"/>
        <w:jc w:val="both"/>
        <w:rPr>
          <w:rFonts w:cstheme="minorHAnsi"/>
          <w:lang w:val="en-US"/>
        </w:rPr>
      </w:pPr>
    </w:p>
    <w:p w:rsidR="00F25931" w:rsidRPr="00F25931" w:rsidRDefault="00F25931" w:rsidP="00F25931">
      <w:pPr>
        <w:jc w:val="center"/>
        <w:rPr>
          <w:rFonts w:cstheme="minorHAnsi"/>
          <w:b/>
          <w:lang w:val="en-US"/>
        </w:rPr>
      </w:pPr>
      <w:r w:rsidRPr="00F25931">
        <w:rPr>
          <w:rFonts w:cstheme="minorHAnsi" w:hint="eastAsia"/>
          <w:b/>
          <w:lang w:val="en-US"/>
        </w:rPr>
        <w:t>莫吉廖夫自由经济区（3个项目）</w:t>
      </w:r>
    </w:p>
    <w:p w:rsidR="00197E78" w:rsidRDefault="00F25931" w:rsidP="00656856">
      <w:pPr>
        <w:ind w:firstLine="600"/>
        <w:jc w:val="both"/>
        <w:rPr>
          <w:rFonts w:cstheme="minorHAnsi"/>
          <w:lang w:val="en-US"/>
        </w:rPr>
      </w:pPr>
      <w:r>
        <w:rPr>
          <w:rFonts w:cstheme="minorHAnsi" w:hint="eastAsia"/>
          <w:lang w:val="en-US"/>
        </w:rPr>
        <w:t>2015年5月1日，白俄罗斯、哈萨克斯坦、俄罗斯关于欧亚经济联盟的协议开始生效。</w:t>
      </w:r>
      <w:r w:rsidR="00656856">
        <w:rPr>
          <w:rFonts w:cstheme="minorHAnsi" w:hint="eastAsia"/>
          <w:lang w:val="en-US"/>
        </w:rPr>
        <w:t>三国总人扣谨1.7亿。所以在此经济区内建立工程具有远大前景。</w:t>
      </w:r>
    </w:p>
    <w:p w:rsidR="00656856" w:rsidRDefault="00656856" w:rsidP="00656856">
      <w:pPr>
        <w:ind w:firstLine="600"/>
        <w:jc w:val="both"/>
        <w:rPr>
          <w:rFonts w:cstheme="minorHAnsi"/>
          <w:lang w:val="en-US"/>
        </w:rPr>
      </w:pPr>
    </w:p>
    <w:p w:rsidR="00656856" w:rsidRDefault="00656856" w:rsidP="00656856">
      <w:pPr>
        <w:jc w:val="both"/>
        <w:rPr>
          <w:rFonts w:cstheme="minorHAnsi"/>
          <w:shd w:val="pct15" w:color="auto" w:fill="FFFFFF"/>
          <w:lang w:val="en-US"/>
        </w:rPr>
      </w:pPr>
      <w:r w:rsidRPr="00656856">
        <w:rPr>
          <w:rFonts w:cstheme="minorHAnsi" w:hint="eastAsia"/>
          <w:shd w:val="pct15" w:color="auto" w:fill="FFFFFF"/>
          <w:lang w:val="en-US"/>
        </w:rPr>
        <w:t>莫吉廖夫自由经济区内建设曲棍球杆制造厂项目</w:t>
      </w:r>
    </w:p>
    <w:p w:rsidR="00656856" w:rsidRPr="00656856" w:rsidRDefault="00656856" w:rsidP="00656856">
      <w:pPr>
        <w:jc w:val="right"/>
        <w:rPr>
          <w:rFonts w:cstheme="minorHAnsi"/>
          <w:lang w:val="en-US"/>
        </w:rPr>
      </w:pPr>
      <w:r w:rsidRPr="00656856">
        <w:rPr>
          <w:rFonts w:cstheme="minorHAnsi" w:hint="eastAsia"/>
          <w:lang w:val="en-US"/>
        </w:rPr>
        <w:t>负责单位：曲棍球杆厂有限责任公司</w:t>
      </w:r>
    </w:p>
    <w:p w:rsidR="002F11C3" w:rsidRDefault="00656856" w:rsidP="00E00703">
      <w:pPr>
        <w:ind w:firstLine="612"/>
        <w:jc w:val="both"/>
        <w:rPr>
          <w:rFonts w:cstheme="minorHAnsi"/>
          <w:lang w:val="en-US"/>
        </w:rPr>
      </w:pPr>
      <w:r>
        <w:rPr>
          <w:rFonts w:cstheme="minorHAnsi" w:hint="eastAsia"/>
          <w:lang w:val="en-US"/>
        </w:rPr>
        <w:t>该项目的目标是在白俄罗斯建立</w:t>
      </w:r>
      <w:r w:rsidR="00355BA4">
        <w:rPr>
          <w:rFonts w:cstheme="minorHAnsi" w:hint="eastAsia"/>
          <w:lang w:val="en-US"/>
        </w:rPr>
        <w:t>使用碳纤维复合材料及玻璃纤维材料生产</w:t>
      </w:r>
      <w:r>
        <w:rPr>
          <w:rFonts w:cstheme="minorHAnsi" w:hint="eastAsia"/>
          <w:lang w:val="en-US"/>
        </w:rPr>
        <w:t>曲棍球杆</w:t>
      </w:r>
      <w:r w:rsidR="00355BA4">
        <w:rPr>
          <w:rFonts w:cstheme="minorHAnsi" w:hint="eastAsia"/>
          <w:lang w:val="en-US"/>
        </w:rPr>
        <w:t>的创新型工厂。该项目可实现创新型生产、保障白俄罗斯及周边国家曲棍球员、儿童体校、曲棍球爱好者，包括俄罗斯曲棍球职业运动员与非职业爱好者对现代曲棍球杆的需求。</w:t>
      </w:r>
      <w:r w:rsidR="00E77D99">
        <w:rPr>
          <w:rFonts w:cstheme="minorHAnsi" w:hint="eastAsia"/>
          <w:lang w:val="en-US"/>
        </w:rPr>
        <w:t>该工厂的建立投产将降低该类产品的进口量，最终实现全部自产。生产原料并不缺乏。</w:t>
      </w:r>
    </w:p>
    <w:p w:rsidR="00E77D99" w:rsidRDefault="00E77D99" w:rsidP="00E00703">
      <w:pPr>
        <w:ind w:firstLine="612"/>
        <w:jc w:val="both"/>
        <w:rPr>
          <w:rFonts w:cstheme="minorHAnsi"/>
          <w:lang w:val="en-US"/>
        </w:rPr>
      </w:pPr>
      <w:r>
        <w:rPr>
          <w:rFonts w:cstheme="minorHAnsi" w:hint="eastAsia"/>
          <w:lang w:val="en-US"/>
        </w:rPr>
        <w:t>目前白俄罗斯与俄罗斯都未实现碳纤维复合材料曲棍球杆的生产，全部需求都依赖来自乌克兰、中国、芬兰及加拿大的进口。</w:t>
      </w:r>
    </w:p>
    <w:p w:rsidR="00245CB0" w:rsidRDefault="00245CB0" w:rsidP="00E00703">
      <w:pPr>
        <w:ind w:firstLine="612"/>
        <w:jc w:val="both"/>
        <w:rPr>
          <w:rFonts w:cstheme="minorHAnsi"/>
          <w:lang w:val="en-US"/>
        </w:rPr>
      </w:pPr>
      <w:r>
        <w:rPr>
          <w:rFonts w:cstheme="minorHAnsi" w:hint="eastAsia"/>
          <w:lang w:val="en-US"/>
        </w:rPr>
        <w:t>计划在该公司使用的设备可生产碳纤维复合材料的其他类产品：</w:t>
      </w:r>
      <w:r w:rsidR="0099472C">
        <w:rPr>
          <w:rFonts w:cstheme="minorHAnsi" w:hint="eastAsia"/>
          <w:lang w:val="en-US"/>
        </w:rPr>
        <w:t>各类体育用具（头盔、自行车）、钓鱼竿、乐器、医疗器械等。</w:t>
      </w:r>
    </w:p>
    <w:p w:rsidR="0099472C" w:rsidRDefault="0099472C" w:rsidP="00E00703">
      <w:pPr>
        <w:ind w:firstLine="612"/>
        <w:jc w:val="both"/>
        <w:rPr>
          <w:rFonts w:cstheme="minorHAnsi"/>
          <w:lang w:val="en-US"/>
        </w:rPr>
      </w:pPr>
      <w:r>
        <w:rPr>
          <w:rFonts w:cstheme="minorHAnsi" w:hint="eastAsia"/>
          <w:lang w:val="en-US"/>
        </w:rPr>
        <w:t>计划将该工厂建在莫吉廖夫化学纤维股份公司的聚酯线工厂内。场地将根据莫吉廖夫自由经济区投资与经营方面的法规制度，以租赁形式供合资工厂使用。</w:t>
      </w:r>
    </w:p>
    <w:p w:rsidR="0099472C" w:rsidRDefault="009F35A6" w:rsidP="00E00703">
      <w:pPr>
        <w:ind w:firstLine="612"/>
        <w:jc w:val="both"/>
        <w:rPr>
          <w:rFonts w:cstheme="minorHAnsi"/>
          <w:lang w:val="en-US"/>
        </w:rPr>
      </w:pPr>
      <w:r>
        <w:rPr>
          <w:rFonts w:cstheme="minorHAnsi" w:hint="eastAsia"/>
          <w:lang w:val="en-US"/>
        </w:rPr>
        <w:t>新工厂可为莫吉廖夫市创造100个工作岗位。</w:t>
      </w:r>
    </w:p>
    <w:p w:rsidR="009F35A6" w:rsidRDefault="009F35A6" w:rsidP="00E00703">
      <w:pPr>
        <w:ind w:firstLine="612"/>
        <w:jc w:val="both"/>
        <w:rPr>
          <w:rFonts w:cstheme="minorHAnsi"/>
          <w:lang w:val="en-US"/>
        </w:rPr>
      </w:pPr>
      <w:r>
        <w:rPr>
          <w:rFonts w:cstheme="minorHAnsi" w:hint="eastAsia"/>
          <w:lang w:val="en-US"/>
        </w:rPr>
        <w:t>所需投资总额为230万美元。</w:t>
      </w:r>
    </w:p>
    <w:p w:rsidR="009F35A6" w:rsidRDefault="009F35A6" w:rsidP="00E00703">
      <w:pPr>
        <w:ind w:firstLine="612"/>
        <w:jc w:val="both"/>
        <w:rPr>
          <w:rFonts w:cstheme="minorHAnsi"/>
          <w:lang w:val="en-US"/>
        </w:rPr>
      </w:pPr>
    </w:p>
    <w:p w:rsidR="009F35A6" w:rsidRPr="009F35A6" w:rsidRDefault="009F35A6" w:rsidP="009F35A6">
      <w:pPr>
        <w:jc w:val="both"/>
        <w:rPr>
          <w:rFonts w:cstheme="minorHAnsi"/>
          <w:b/>
          <w:shd w:val="pct15" w:color="auto" w:fill="FFFFFF"/>
          <w:lang w:val="en-US"/>
        </w:rPr>
      </w:pPr>
      <w:r w:rsidRPr="009F35A6">
        <w:rPr>
          <w:rFonts w:cstheme="minorHAnsi" w:hint="eastAsia"/>
          <w:b/>
          <w:shd w:val="pct15" w:color="auto" w:fill="FFFFFF"/>
          <w:lang w:val="en-US"/>
        </w:rPr>
        <w:t>莫吉廖夫自由经济区木材加工产业集群-家具厂项目</w:t>
      </w:r>
    </w:p>
    <w:p w:rsidR="009F35A6" w:rsidRPr="009F35A6" w:rsidRDefault="009F35A6" w:rsidP="009F35A6">
      <w:pPr>
        <w:ind w:firstLine="612"/>
        <w:jc w:val="right"/>
        <w:rPr>
          <w:rFonts w:cstheme="minorHAnsi"/>
          <w:lang w:val="en-US"/>
        </w:rPr>
      </w:pPr>
      <w:r>
        <w:rPr>
          <w:rFonts w:cstheme="minorHAnsi" w:hint="eastAsia"/>
          <w:lang w:val="en-US"/>
        </w:rPr>
        <w:t>负责单位：莫吉廖夫自由经济区</w:t>
      </w:r>
    </w:p>
    <w:p w:rsidR="00E77D99" w:rsidRDefault="009F35A6" w:rsidP="00E00703">
      <w:pPr>
        <w:ind w:firstLine="612"/>
        <w:jc w:val="both"/>
        <w:rPr>
          <w:rFonts w:cstheme="minorHAnsi"/>
          <w:lang w:val="en-US"/>
        </w:rPr>
      </w:pPr>
      <w:r>
        <w:rPr>
          <w:rFonts w:cstheme="minorHAnsi" w:hint="eastAsia"/>
          <w:lang w:val="en-US"/>
        </w:rPr>
        <w:t>白俄罗斯森林资源总量进入欧洲前十。森林覆盖率超过39%。</w:t>
      </w:r>
    </w:p>
    <w:p w:rsidR="009F35A6" w:rsidRDefault="009F35A6" w:rsidP="00E00703">
      <w:pPr>
        <w:ind w:firstLine="612"/>
        <w:jc w:val="both"/>
        <w:rPr>
          <w:rFonts w:cstheme="minorHAnsi"/>
          <w:lang w:val="en-US"/>
        </w:rPr>
      </w:pPr>
      <w:r>
        <w:rPr>
          <w:rFonts w:cstheme="minorHAnsi" w:hint="eastAsia"/>
          <w:lang w:val="en-US"/>
        </w:rPr>
        <w:t>2015年白俄罗斯经济林木材资源总量达2000万立方米，预计2016-2017年</w:t>
      </w:r>
      <w:r w:rsidR="00EC768F">
        <w:rPr>
          <w:rFonts w:cstheme="minorHAnsi" w:hint="eastAsia"/>
          <w:lang w:val="en-US"/>
        </w:rPr>
        <w:t>可达2300-2400万立方米，其中有200万立方米自由林。</w:t>
      </w:r>
    </w:p>
    <w:p w:rsidR="00EC768F" w:rsidRDefault="00EC768F" w:rsidP="00E00703">
      <w:pPr>
        <w:ind w:firstLine="612"/>
        <w:jc w:val="both"/>
        <w:rPr>
          <w:rFonts w:cstheme="minorHAnsi"/>
          <w:lang w:val="en-US"/>
        </w:rPr>
      </w:pPr>
      <w:r>
        <w:rPr>
          <w:rFonts w:cstheme="minorHAnsi" w:hint="eastAsia"/>
          <w:lang w:val="en-US"/>
        </w:rPr>
        <w:t>本州工程基础设施发达、地理位置优越、人才众多，可保障新公司进入企业集群：BMG</w:t>
      </w:r>
      <w:r w:rsidR="00D24477">
        <w:rPr>
          <w:rFonts w:cstheme="minorHAnsi" w:hint="eastAsia"/>
          <w:lang w:val="en-US"/>
        </w:rPr>
        <w:t>工业有限责任公司、篾别莱茵有限责任公司（宜家集团供货商）、</w:t>
      </w:r>
      <w:proofErr w:type="spellStart"/>
      <w:r w:rsidR="00D24477">
        <w:rPr>
          <w:rFonts w:cstheme="minorHAnsi" w:hint="eastAsia"/>
          <w:lang w:val="en-US"/>
        </w:rPr>
        <w:t>Kronospan</w:t>
      </w:r>
      <w:proofErr w:type="spellEnd"/>
      <w:r w:rsidR="00D24477">
        <w:rPr>
          <w:rFonts w:cstheme="minorHAnsi" w:hint="eastAsia"/>
          <w:lang w:val="en-US"/>
        </w:rPr>
        <w:t>集团下的两家工厂。</w:t>
      </w:r>
    </w:p>
    <w:p w:rsidR="00D24477" w:rsidRDefault="00D24477" w:rsidP="00E00703">
      <w:pPr>
        <w:ind w:firstLine="612"/>
        <w:jc w:val="both"/>
        <w:rPr>
          <w:rFonts w:cstheme="minorHAnsi"/>
          <w:lang w:val="en-US"/>
        </w:rPr>
      </w:pPr>
      <w:r>
        <w:rPr>
          <w:rFonts w:cstheme="minorHAnsi" w:hint="eastAsia"/>
          <w:lang w:val="en-US"/>
        </w:rPr>
        <w:t>产业集群框架内有两块空地可作为木材加工厂及家具厂的生产用地。</w:t>
      </w:r>
    </w:p>
    <w:p w:rsidR="00D24477" w:rsidRDefault="00D24477" w:rsidP="00E00703">
      <w:pPr>
        <w:ind w:firstLine="612"/>
        <w:jc w:val="both"/>
        <w:rPr>
          <w:rFonts w:cstheme="minorHAnsi"/>
          <w:lang w:val="en-US"/>
        </w:rPr>
      </w:pPr>
    </w:p>
    <w:p w:rsidR="00D24477" w:rsidRPr="00D24477" w:rsidRDefault="00D24477" w:rsidP="00D24477">
      <w:pPr>
        <w:jc w:val="both"/>
        <w:rPr>
          <w:rFonts w:cstheme="minorHAnsi"/>
          <w:b/>
          <w:shd w:val="pct15" w:color="auto" w:fill="FFFFFF"/>
          <w:lang w:val="en-US"/>
        </w:rPr>
      </w:pPr>
      <w:r w:rsidRPr="00D24477">
        <w:rPr>
          <w:rFonts w:cstheme="minorHAnsi" w:hint="eastAsia"/>
          <w:b/>
          <w:shd w:val="pct15" w:color="auto" w:fill="FFFFFF"/>
          <w:lang w:val="en-US"/>
        </w:rPr>
        <w:t>莫吉廖夫自由经济区汽车配件产业集群建设</w:t>
      </w:r>
    </w:p>
    <w:p w:rsidR="00D24477" w:rsidRPr="009F35A6" w:rsidRDefault="00D24477" w:rsidP="00D24477">
      <w:pPr>
        <w:ind w:firstLine="612"/>
        <w:jc w:val="right"/>
        <w:rPr>
          <w:rFonts w:cstheme="minorHAnsi"/>
          <w:lang w:val="en-US"/>
        </w:rPr>
      </w:pPr>
      <w:r>
        <w:rPr>
          <w:rFonts w:cstheme="minorHAnsi" w:hint="eastAsia"/>
          <w:lang w:val="en-US"/>
        </w:rPr>
        <w:t>负责单位：负责单位：莫吉廖夫自由经济区</w:t>
      </w:r>
    </w:p>
    <w:p w:rsidR="00D24477" w:rsidRDefault="00E22650" w:rsidP="00E00703">
      <w:pPr>
        <w:ind w:firstLine="612"/>
        <w:jc w:val="both"/>
        <w:rPr>
          <w:rFonts w:cstheme="minorHAnsi"/>
          <w:lang w:val="en-US"/>
        </w:rPr>
      </w:pPr>
      <w:r>
        <w:rPr>
          <w:rFonts w:cstheme="minorHAnsi" w:hint="eastAsia"/>
          <w:lang w:val="en-US"/>
        </w:rPr>
        <w:t>分析白俄罗斯与俄罗斯的汽车保有量可知，两国约有27万辆货车、143.4万辆小汽车。</w:t>
      </w:r>
    </w:p>
    <w:p w:rsidR="00A367EF" w:rsidRDefault="00A367EF" w:rsidP="00E00703">
      <w:pPr>
        <w:ind w:firstLine="612"/>
        <w:jc w:val="both"/>
        <w:rPr>
          <w:rFonts w:cstheme="minorHAnsi"/>
          <w:lang w:val="en-US"/>
        </w:rPr>
      </w:pPr>
      <w:r>
        <w:rPr>
          <w:rFonts w:cstheme="minorHAnsi" w:hint="eastAsia"/>
          <w:lang w:val="en-US"/>
        </w:rPr>
        <w:t>在莫吉廖夫州建设汽配产业集群非常有前景，并具有以下优势：</w:t>
      </w:r>
    </w:p>
    <w:p w:rsidR="00A367EF" w:rsidRPr="001A67E3" w:rsidRDefault="00A367EF" w:rsidP="001A67E3">
      <w:pPr>
        <w:pStyle w:val="a3"/>
        <w:numPr>
          <w:ilvl w:val="0"/>
          <w:numId w:val="1"/>
        </w:numPr>
        <w:jc w:val="both"/>
        <w:rPr>
          <w:rFonts w:cstheme="minorHAnsi"/>
          <w:lang w:val="en-US"/>
        </w:rPr>
      </w:pPr>
      <w:r w:rsidRPr="001A67E3">
        <w:rPr>
          <w:rFonts w:cstheme="minorHAnsi" w:hint="eastAsia"/>
          <w:lang w:val="en-US"/>
        </w:rPr>
        <w:t>以经济区为中心的600公里半径内包括鲍克斯以及俄罗斯、爱沙尼亚、拉脱维亚、立陶宛、波兰及乌克兰的一系列地区；</w:t>
      </w:r>
    </w:p>
    <w:p w:rsidR="00A367EF" w:rsidRPr="001A67E3" w:rsidRDefault="001A67E3" w:rsidP="001A67E3">
      <w:pPr>
        <w:pStyle w:val="a3"/>
        <w:numPr>
          <w:ilvl w:val="0"/>
          <w:numId w:val="1"/>
        </w:numPr>
        <w:jc w:val="both"/>
        <w:rPr>
          <w:rFonts w:cstheme="minorHAnsi"/>
          <w:lang w:val="en-US"/>
        </w:rPr>
      </w:pPr>
      <w:r w:rsidRPr="001A67E3">
        <w:rPr>
          <w:rFonts w:cstheme="minorHAnsi" w:hint="eastAsia"/>
          <w:lang w:val="en-US"/>
        </w:rPr>
        <w:t>白俄罗斯-俄罗斯大学位于本地区，有汽车工业各方面的专业，国家级机械制造综合体内的一系列大型工厂，可保障必要的劳动力。</w:t>
      </w:r>
    </w:p>
    <w:p w:rsidR="001A67E3" w:rsidRDefault="001A67E3" w:rsidP="00A367EF">
      <w:pPr>
        <w:ind w:firstLine="612"/>
        <w:jc w:val="both"/>
        <w:rPr>
          <w:rFonts w:cstheme="minorHAnsi"/>
          <w:lang w:val="en-US"/>
        </w:rPr>
      </w:pPr>
      <w:r>
        <w:rPr>
          <w:rFonts w:cstheme="minorHAnsi" w:hint="eastAsia"/>
          <w:lang w:val="en-US"/>
        </w:rPr>
        <w:t>自由经济区可提供土地，可考虑向该产业集群出租生产场地。</w:t>
      </w:r>
    </w:p>
    <w:p w:rsidR="001A67E3" w:rsidRDefault="001A67E3" w:rsidP="001A67E3">
      <w:pPr>
        <w:jc w:val="both"/>
        <w:rPr>
          <w:rFonts w:cstheme="minorHAnsi"/>
          <w:lang w:val="en-US"/>
        </w:rPr>
      </w:pPr>
    </w:p>
    <w:p w:rsidR="001A67E3" w:rsidRPr="000F0BA7" w:rsidRDefault="001A67E3" w:rsidP="000F0BA7">
      <w:pPr>
        <w:jc w:val="center"/>
        <w:rPr>
          <w:rFonts w:cstheme="minorHAnsi"/>
          <w:b/>
          <w:lang w:val="en-US"/>
        </w:rPr>
      </w:pPr>
      <w:bookmarkStart w:id="0" w:name="_GoBack"/>
      <w:r w:rsidRPr="000F0BA7">
        <w:rPr>
          <w:rFonts w:cstheme="minorHAnsi" w:hint="eastAsia"/>
          <w:b/>
          <w:lang w:val="en-US"/>
        </w:rPr>
        <w:t>农业（</w:t>
      </w:r>
      <w:r w:rsidR="00201B9B" w:rsidRPr="000F0BA7">
        <w:rPr>
          <w:rFonts w:cstheme="minorHAnsi" w:hint="eastAsia"/>
          <w:b/>
          <w:lang w:val="en-US"/>
        </w:rPr>
        <w:t>3个项目</w:t>
      </w:r>
      <w:r w:rsidRPr="000F0BA7">
        <w:rPr>
          <w:rFonts w:cstheme="minorHAnsi" w:hint="eastAsia"/>
          <w:b/>
          <w:lang w:val="en-US"/>
        </w:rPr>
        <w:t>）</w:t>
      </w:r>
    </w:p>
    <w:p w:rsidR="00201B9B" w:rsidRPr="000F0BA7" w:rsidRDefault="00201B9B" w:rsidP="000F0BA7">
      <w:pPr>
        <w:ind w:firstLine="600"/>
        <w:jc w:val="center"/>
        <w:rPr>
          <w:rFonts w:cstheme="minorHAnsi"/>
          <w:b/>
          <w:lang w:val="en-US"/>
        </w:rPr>
      </w:pPr>
      <w:r w:rsidRPr="000F0BA7">
        <w:rPr>
          <w:rFonts w:cstheme="minorHAnsi" w:hint="eastAsia"/>
          <w:b/>
          <w:lang w:val="en-US"/>
        </w:rPr>
        <w:t>可进行任何形式的合作，直至出售监管股份。</w:t>
      </w:r>
    </w:p>
    <w:bookmarkEnd w:id="0"/>
    <w:p w:rsidR="00201B9B" w:rsidRDefault="00201B9B" w:rsidP="00201B9B">
      <w:pPr>
        <w:ind w:firstLine="600"/>
        <w:jc w:val="both"/>
        <w:rPr>
          <w:rFonts w:cstheme="minorHAnsi"/>
          <w:lang w:val="en-US"/>
        </w:rPr>
      </w:pPr>
    </w:p>
    <w:p w:rsidR="00CA263D" w:rsidRPr="00557B48" w:rsidRDefault="00CA263D" w:rsidP="00557B48">
      <w:pPr>
        <w:jc w:val="both"/>
        <w:rPr>
          <w:rFonts w:cstheme="minorHAnsi"/>
          <w:b/>
          <w:shd w:val="pct15" w:color="auto" w:fill="FFFFFF"/>
          <w:lang w:val="en-US"/>
        </w:rPr>
      </w:pPr>
      <w:r w:rsidRPr="00557B48">
        <w:rPr>
          <w:rFonts w:cstheme="minorHAnsi" w:hint="eastAsia"/>
          <w:b/>
          <w:shd w:val="pct15" w:color="auto" w:fill="FFFFFF"/>
          <w:lang w:val="en-US"/>
        </w:rPr>
        <w:t>维伊诺股份公司蔬菜与土豆生产、加工销售综合一体化公司</w:t>
      </w:r>
      <w:r w:rsidR="00557B48" w:rsidRPr="00557B48">
        <w:rPr>
          <w:rFonts w:cstheme="minorHAnsi" w:hint="eastAsia"/>
          <w:b/>
          <w:shd w:val="pct15" w:color="auto" w:fill="FFFFFF"/>
          <w:lang w:val="en-US"/>
        </w:rPr>
        <w:t>建设项目</w:t>
      </w:r>
    </w:p>
    <w:p w:rsidR="00557B48" w:rsidRPr="00557B48" w:rsidRDefault="00557B48" w:rsidP="00557B48">
      <w:pPr>
        <w:ind w:firstLine="600"/>
        <w:jc w:val="right"/>
        <w:rPr>
          <w:rFonts w:cstheme="minorHAnsi"/>
          <w:lang w:val="en-US"/>
        </w:rPr>
      </w:pPr>
      <w:r>
        <w:rPr>
          <w:rFonts w:cstheme="minorHAnsi" w:hint="eastAsia"/>
          <w:lang w:val="en-US"/>
        </w:rPr>
        <w:t>负责单位：维伊诺股份公司</w:t>
      </w:r>
    </w:p>
    <w:p w:rsidR="00CA263D" w:rsidRDefault="00ED79C1" w:rsidP="00CA263D">
      <w:pPr>
        <w:ind w:firstLine="600"/>
        <w:jc w:val="both"/>
        <w:rPr>
          <w:rFonts w:cstheme="minorHAnsi"/>
          <w:lang w:val="en-US"/>
        </w:rPr>
      </w:pPr>
      <w:r>
        <w:rPr>
          <w:rFonts w:cstheme="minorHAnsi" w:hint="eastAsia"/>
          <w:lang w:val="en-US"/>
        </w:rPr>
        <w:t>维伊诺股份公司</w:t>
      </w:r>
      <w:r w:rsidR="00492EDD">
        <w:rPr>
          <w:rFonts w:cstheme="minorHAnsi" w:hint="eastAsia"/>
          <w:lang w:val="en-US"/>
        </w:rPr>
        <w:t>位于莫吉廖夫州</w:t>
      </w:r>
      <w:r w:rsidR="00FA775E">
        <w:rPr>
          <w:rFonts w:cstheme="minorHAnsi" w:hint="eastAsia"/>
          <w:lang w:val="en-US"/>
        </w:rPr>
        <w:t>维伊诺</w:t>
      </w:r>
      <w:r w:rsidR="007E2474">
        <w:rPr>
          <w:rFonts w:cstheme="minorHAnsi" w:hint="eastAsia"/>
          <w:lang w:val="en-US"/>
        </w:rPr>
        <w:t>农业城，是该州最大的</w:t>
      </w:r>
      <w:r w:rsidR="002703E6">
        <w:rPr>
          <w:rFonts w:cstheme="minorHAnsi" w:hint="eastAsia"/>
          <w:lang w:val="en-US"/>
        </w:rPr>
        <w:t>室外与大棚</w:t>
      </w:r>
      <w:r w:rsidR="007E2474">
        <w:rPr>
          <w:rFonts w:cstheme="minorHAnsi" w:hint="eastAsia"/>
          <w:lang w:val="en-US"/>
        </w:rPr>
        <w:t>蔬菜、土豆、种植谷物生产、储存及销售企业。</w:t>
      </w:r>
    </w:p>
    <w:p w:rsidR="007E2474" w:rsidRDefault="007E2474" w:rsidP="00CA263D">
      <w:pPr>
        <w:ind w:firstLine="600"/>
        <w:jc w:val="both"/>
        <w:rPr>
          <w:rFonts w:cstheme="minorHAnsi"/>
          <w:lang w:val="en-US"/>
        </w:rPr>
      </w:pPr>
      <w:r>
        <w:rPr>
          <w:rFonts w:cstheme="minorHAnsi" w:hint="eastAsia"/>
          <w:lang w:val="en-US"/>
        </w:rPr>
        <w:t>公司主要经营项目有：</w:t>
      </w:r>
      <w:r w:rsidR="002703E6">
        <w:rPr>
          <w:rFonts w:cstheme="minorHAnsi" w:hint="eastAsia"/>
          <w:lang w:val="en-US"/>
        </w:rPr>
        <w:t>室外与</w:t>
      </w:r>
      <w:r>
        <w:rPr>
          <w:rFonts w:cstheme="minorHAnsi" w:hint="eastAsia"/>
          <w:lang w:val="en-US"/>
        </w:rPr>
        <w:t>大棚蔬菜</w:t>
      </w:r>
      <w:r w:rsidR="002703E6">
        <w:rPr>
          <w:rFonts w:cstheme="minorHAnsi" w:hint="eastAsia"/>
          <w:lang w:val="en-US"/>
        </w:rPr>
        <w:t>种植、播种与育苗，土豆种植，谷物与粮用豆类种植，油料作物种植与育种，</w:t>
      </w:r>
      <w:r w:rsidR="002F5AFD">
        <w:rPr>
          <w:rFonts w:cstheme="minorHAnsi" w:hint="eastAsia"/>
          <w:lang w:val="en-US"/>
        </w:rPr>
        <w:t>果实类作物种植，大型产乳牲畜养殖</w:t>
      </w:r>
      <w:r w:rsidR="005E06C6">
        <w:rPr>
          <w:rFonts w:cstheme="minorHAnsi" w:hint="eastAsia"/>
          <w:lang w:val="en-US"/>
        </w:rPr>
        <w:t>、私人种植的水果与蔬菜加工与保存（制罐头）。</w:t>
      </w:r>
    </w:p>
    <w:p w:rsidR="005E06C6" w:rsidRDefault="005E06C6" w:rsidP="00CA263D">
      <w:pPr>
        <w:ind w:firstLine="600"/>
        <w:jc w:val="both"/>
        <w:rPr>
          <w:rFonts w:cstheme="minorHAnsi"/>
          <w:lang w:val="en-US"/>
        </w:rPr>
      </w:pPr>
      <w:r>
        <w:rPr>
          <w:rFonts w:cstheme="minorHAnsi" w:hint="eastAsia"/>
          <w:lang w:val="en-US"/>
        </w:rPr>
        <w:t>公司拥有5625公顷土地，农用地5128公顷，其中耕地2973</w:t>
      </w:r>
      <w:r w:rsidR="002D19A7">
        <w:rPr>
          <w:rFonts w:cstheme="minorHAnsi" w:hint="eastAsia"/>
          <w:lang w:val="en-US"/>
        </w:rPr>
        <w:t>公顷。</w:t>
      </w:r>
    </w:p>
    <w:p w:rsidR="002D19A7" w:rsidRDefault="002D19A7" w:rsidP="00CA263D">
      <w:pPr>
        <w:ind w:firstLine="600"/>
        <w:jc w:val="both"/>
        <w:rPr>
          <w:rFonts w:cstheme="minorHAnsi"/>
          <w:lang w:val="en-US"/>
        </w:rPr>
      </w:pPr>
      <w:r w:rsidRPr="002D19A7">
        <w:rPr>
          <w:rFonts w:cstheme="minorHAnsi" w:hint="eastAsia"/>
          <w:lang w:val="en-US"/>
        </w:rPr>
        <w:t>维伊诺股份公司</w:t>
      </w:r>
      <w:r>
        <w:rPr>
          <w:rFonts w:cstheme="minorHAnsi" w:hint="eastAsia"/>
          <w:lang w:val="en-US"/>
        </w:rPr>
        <w:t>是企业法人，在经营方面很有优势，遵守经营结算原则，拥有独立收支，在银行有结算账户、外汇账户。</w:t>
      </w:r>
    </w:p>
    <w:p w:rsidR="002D19A7" w:rsidRDefault="002D19A7" w:rsidP="00CA263D">
      <w:pPr>
        <w:ind w:firstLine="600"/>
        <w:jc w:val="both"/>
        <w:rPr>
          <w:rFonts w:cstheme="minorHAnsi"/>
          <w:lang w:val="en-US"/>
        </w:rPr>
      </w:pPr>
      <w:r>
        <w:rPr>
          <w:rFonts w:cstheme="minorHAnsi" w:hint="eastAsia"/>
          <w:lang w:val="en-US"/>
        </w:rPr>
        <w:t>目前，</w:t>
      </w:r>
      <w:r w:rsidRPr="002D19A7">
        <w:rPr>
          <w:rFonts w:cstheme="minorHAnsi" w:hint="eastAsia"/>
          <w:lang w:val="en-US"/>
        </w:rPr>
        <w:t>维伊诺股份公司</w:t>
      </w:r>
      <w:r w:rsidR="006577F5">
        <w:rPr>
          <w:rFonts w:cstheme="minorHAnsi" w:hint="eastAsia"/>
          <w:lang w:val="en-US"/>
        </w:rPr>
        <w:t>保障着莫吉廖夫市与莫吉廖夫大区居民、幼儿园、保育院、儿童寄宿学校与医院的蔬菜、水果与土豆供应。</w:t>
      </w:r>
    </w:p>
    <w:p w:rsidR="006577F5" w:rsidRDefault="006577F5" w:rsidP="00CA263D">
      <w:pPr>
        <w:ind w:firstLine="600"/>
        <w:jc w:val="both"/>
        <w:rPr>
          <w:rFonts w:cstheme="minorHAnsi"/>
          <w:lang w:val="en-US"/>
        </w:rPr>
      </w:pPr>
    </w:p>
    <w:p w:rsidR="006577F5" w:rsidRPr="00510CB6" w:rsidRDefault="006577F5" w:rsidP="00510CB6">
      <w:pPr>
        <w:jc w:val="both"/>
        <w:rPr>
          <w:rFonts w:cstheme="minorHAnsi"/>
          <w:b/>
          <w:shd w:val="pct15" w:color="auto" w:fill="FFFFFF"/>
          <w:lang w:val="en-US"/>
        </w:rPr>
      </w:pPr>
      <w:r w:rsidRPr="00510CB6">
        <w:rPr>
          <w:rFonts w:cstheme="minorHAnsi" w:hint="eastAsia"/>
          <w:b/>
          <w:shd w:val="pct15" w:color="auto" w:fill="FFFFFF"/>
          <w:lang w:val="en-US"/>
        </w:rPr>
        <w:t>别雷尼奇蛋白厂股份公司</w:t>
      </w:r>
      <w:r w:rsidR="00510CB6" w:rsidRPr="00510CB6">
        <w:rPr>
          <w:rFonts w:cstheme="minorHAnsi" w:hint="eastAsia"/>
          <w:b/>
          <w:shd w:val="pct15" w:color="auto" w:fill="FFFFFF"/>
          <w:lang w:val="en-US"/>
        </w:rPr>
        <w:t>改造项目（包括安装动物饲料添加剂生产线）</w:t>
      </w:r>
    </w:p>
    <w:p w:rsidR="00510CB6" w:rsidRDefault="00510CB6" w:rsidP="00510CB6">
      <w:pPr>
        <w:ind w:firstLine="600"/>
        <w:jc w:val="right"/>
        <w:rPr>
          <w:rFonts w:cstheme="minorHAnsi"/>
          <w:lang w:val="en-US"/>
        </w:rPr>
      </w:pPr>
      <w:r>
        <w:rPr>
          <w:rFonts w:cstheme="minorHAnsi" w:hint="eastAsia"/>
          <w:lang w:val="en-US"/>
        </w:rPr>
        <w:t>负责单位：别雷尼奇蛋白厂股份公司</w:t>
      </w:r>
    </w:p>
    <w:p w:rsidR="00510CB6" w:rsidRDefault="00510CB6" w:rsidP="00510CB6">
      <w:pPr>
        <w:ind w:firstLine="600"/>
        <w:jc w:val="both"/>
        <w:rPr>
          <w:rFonts w:cstheme="minorHAnsi"/>
          <w:lang w:val="en-US"/>
        </w:rPr>
      </w:pPr>
      <w:r>
        <w:rPr>
          <w:rFonts w:cstheme="minorHAnsi" w:hint="eastAsia"/>
          <w:lang w:val="en-US"/>
        </w:rPr>
        <w:t>本</w:t>
      </w:r>
      <w:r w:rsidR="00A8419E">
        <w:rPr>
          <w:rFonts w:cstheme="minorHAnsi" w:hint="eastAsia"/>
          <w:lang w:val="en-US"/>
        </w:rPr>
        <w:t>项目主要内容是普通肉类、检验检疫罚没肉类及其他动物肉类的加工废料回收再利用车间的投产及车间的建设，包括相关设备的安装。</w:t>
      </w:r>
    </w:p>
    <w:p w:rsidR="00A8419E" w:rsidRDefault="00956A0C" w:rsidP="00510CB6">
      <w:pPr>
        <w:ind w:firstLine="600"/>
        <w:jc w:val="both"/>
        <w:rPr>
          <w:rFonts w:cstheme="minorHAnsi"/>
          <w:lang w:val="en-US"/>
        </w:rPr>
      </w:pPr>
      <w:r>
        <w:rPr>
          <w:rFonts w:cstheme="minorHAnsi" w:hint="eastAsia"/>
          <w:lang w:val="en-US"/>
        </w:rPr>
        <w:t>项目需要：采购与安装动物饲料添加剂生产线的采购与安装，</w:t>
      </w:r>
      <w:r w:rsidR="00942061">
        <w:rPr>
          <w:rFonts w:cstheme="minorHAnsi" w:hint="eastAsia"/>
          <w:lang w:val="en-US"/>
        </w:rPr>
        <w:t>采购</w:t>
      </w:r>
      <w:r>
        <w:rPr>
          <w:rFonts w:cstheme="minorHAnsi" w:hint="eastAsia"/>
          <w:lang w:val="en-US"/>
        </w:rPr>
        <w:t>该生产线的运输工具（</w:t>
      </w:r>
      <w:r w:rsidR="00942061">
        <w:rPr>
          <w:rFonts w:cstheme="minorHAnsi" w:hint="eastAsia"/>
          <w:lang w:val="en-US"/>
        </w:rPr>
        <w:t>装卸机械设备、带轮子的集装箱、转运</w:t>
      </w:r>
      <w:r>
        <w:rPr>
          <w:rFonts w:cstheme="minorHAnsi" w:hint="eastAsia"/>
          <w:lang w:val="en-US"/>
        </w:rPr>
        <w:t>集装箱的</w:t>
      </w:r>
      <w:r w:rsidR="00942061">
        <w:rPr>
          <w:rFonts w:cstheme="minorHAnsi" w:hint="eastAsia"/>
          <w:lang w:val="en-US"/>
        </w:rPr>
        <w:t>坡道</w:t>
      </w:r>
      <w:r>
        <w:rPr>
          <w:rFonts w:cstheme="minorHAnsi" w:hint="eastAsia"/>
          <w:lang w:val="en-US"/>
        </w:rPr>
        <w:t>）</w:t>
      </w:r>
      <w:r w:rsidR="00942061">
        <w:rPr>
          <w:rFonts w:cstheme="minorHAnsi" w:hint="eastAsia"/>
          <w:lang w:val="en-US"/>
        </w:rPr>
        <w:t>，建设安装新设备的车间。主要的设备将保障</w:t>
      </w:r>
      <w:r w:rsidR="009A6FC0">
        <w:rPr>
          <w:rFonts w:cstheme="minorHAnsi" w:hint="eastAsia"/>
          <w:lang w:val="en-US"/>
        </w:rPr>
        <w:t>不少于60吨的原料加工，包括动物脂肪与饲料粉末提取。</w:t>
      </w:r>
    </w:p>
    <w:p w:rsidR="009A6FC0" w:rsidRDefault="009A6FC0" w:rsidP="00510CB6">
      <w:pPr>
        <w:ind w:firstLine="600"/>
        <w:jc w:val="both"/>
        <w:rPr>
          <w:rFonts w:cstheme="minorHAnsi"/>
          <w:lang w:val="en-US"/>
        </w:rPr>
      </w:pPr>
      <w:r>
        <w:rPr>
          <w:rFonts w:cstheme="minorHAnsi" w:hint="eastAsia"/>
          <w:lang w:val="en-US"/>
        </w:rPr>
        <w:t>该企业正在制作本项目的商业计划书。</w:t>
      </w:r>
    </w:p>
    <w:p w:rsidR="009A6FC0" w:rsidRDefault="009A6FC0" w:rsidP="00510CB6">
      <w:pPr>
        <w:ind w:firstLine="600"/>
        <w:jc w:val="both"/>
        <w:rPr>
          <w:rFonts w:cstheme="minorHAnsi"/>
          <w:lang w:val="en-US"/>
        </w:rPr>
      </w:pPr>
      <w:r>
        <w:rPr>
          <w:rFonts w:cstheme="minorHAnsi" w:hint="eastAsia"/>
          <w:lang w:val="en-US"/>
        </w:rPr>
        <w:t>所需投资额为717万欧元。</w:t>
      </w:r>
    </w:p>
    <w:p w:rsidR="009A6FC0" w:rsidRDefault="009A6FC0" w:rsidP="00510CB6">
      <w:pPr>
        <w:ind w:firstLine="600"/>
        <w:jc w:val="both"/>
        <w:rPr>
          <w:rFonts w:cstheme="minorHAnsi"/>
          <w:lang w:val="en-US"/>
        </w:rPr>
      </w:pPr>
      <w:r>
        <w:rPr>
          <w:rFonts w:cstheme="minorHAnsi" w:hint="eastAsia"/>
          <w:lang w:val="en-US"/>
        </w:rPr>
        <w:t>公司产品主要客户是莫吉廖夫面包食品控股集团</w:t>
      </w:r>
      <w:r w:rsidR="00F51593">
        <w:rPr>
          <w:rFonts w:cstheme="minorHAnsi" w:hint="eastAsia"/>
          <w:lang w:val="en-US"/>
        </w:rPr>
        <w:t>控股公司-</w:t>
      </w:r>
      <w:r>
        <w:rPr>
          <w:rFonts w:cstheme="minorHAnsi" w:hint="eastAsia"/>
          <w:lang w:val="en-US"/>
        </w:rPr>
        <w:t>莫吉廖夫面包食品股份</w:t>
      </w:r>
      <w:r w:rsidR="00F51593">
        <w:rPr>
          <w:rFonts w:cstheme="minorHAnsi" w:hint="eastAsia"/>
          <w:lang w:val="en-US"/>
        </w:rPr>
        <w:t>公司，克里莫维奇面包食品联合股份公司，索里高尔斯克家禽厂股份公司，俄罗斯、立陶宛与捷克的客户。</w:t>
      </w:r>
    </w:p>
    <w:p w:rsidR="00F51593" w:rsidRDefault="00F51593" w:rsidP="00510CB6">
      <w:pPr>
        <w:ind w:firstLine="600"/>
        <w:jc w:val="both"/>
        <w:rPr>
          <w:rFonts w:cstheme="minorHAnsi"/>
          <w:lang w:val="en-US"/>
        </w:rPr>
      </w:pPr>
      <w:r>
        <w:rPr>
          <w:rFonts w:cstheme="minorHAnsi" w:hint="eastAsia"/>
          <w:lang w:val="en-US"/>
        </w:rPr>
        <w:t>产品主要销售区域占比为：白俄罗斯市场35%，欧盟-20.3%，其他国家44.7%。</w:t>
      </w:r>
    </w:p>
    <w:p w:rsidR="00D354F5" w:rsidRDefault="00D354F5" w:rsidP="00510CB6">
      <w:pPr>
        <w:ind w:firstLine="600"/>
        <w:jc w:val="both"/>
        <w:rPr>
          <w:rFonts w:cstheme="minorHAnsi"/>
          <w:lang w:val="en-US"/>
        </w:rPr>
      </w:pPr>
    </w:p>
    <w:p w:rsidR="00D354F5" w:rsidRPr="00D354F5" w:rsidRDefault="00D354F5" w:rsidP="00D354F5">
      <w:pPr>
        <w:jc w:val="both"/>
        <w:rPr>
          <w:rFonts w:cstheme="minorHAnsi"/>
          <w:b/>
          <w:shd w:val="pct15" w:color="auto" w:fill="FFFFFF"/>
          <w:lang w:val="en-US"/>
        </w:rPr>
      </w:pPr>
      <w:r w:rsidRPr="00D354F5">
        <w:rPr>
          <w:rFonts w:cstheme="minorHAnsi" w:hint="eastAsia"/>
          <w:b/>
          <w:shd w:val="pct15" w:color="auto" w:fill="FFFFFF"/>
          <w:lang w:val="en-US"/>
        </w:rPr>
        <w:t>恰乌斯基亚麻厂股份公司麻秸加工厂建设及亚麻种植发展项目</w:t>
      </w:r>
    </w:p>
    <w:p w:rsidR="00D354F5" w:rsidRPr="00D354F5" w:rsidRDefault="00D354F5" w:rsidP="00D354F5">
      <w:pPr>
        <w:ind w:firstLine="600"/>
        <w:jc w:val="right"/>
        <w:rPr>
          <w:rFonts w:cstheme="minorHAnsi"/>
          <w:lang w:val="en-US"/>
        </w:rPr>
      </w:pPr>
      <w:r>
        <w:rPr>
          <w:rFonts w:cstheme="minorHAnsi" w:hint="eastAsia"/>
          <w:lang w:val="en-US"/>
        </w:rPr>
        <w:t>负责单位：恰乌斯基亚麻厂股份公司</w:t>
      </w:r>
    </w:p>
    <w:p w:rsidR="00F51593" w:rsidRDefault="00D354F5" w:rsidP="00510CB6">
      <w:pPr>
        <w:ind w:firstLine="600"/>
        <w:jc w:val="both"/>
        <w:rPr>
          <w:rFonts w:cstheme="minorHAnsi"/>
          <w:lang w:val="en-US"/>
        </w:rPr>
      </w:pPr>
      <w:r>
        <w:rPr>
          <w:rFonts w:cstheme="minorHAnsi" w:hint="eastAsia"/>
          <w:lang w:val="en-US"/>
        </w:rPr>
        <w:t>基础设施：P-122公路，铁路恰乌斯基站</w:t>
      </w:r>
      <w:r w:rsidR="00D023A8">
        <w:rPr>
          <w:rFonts w:cstheme="minorHAnsi" w:hint="eastAsia"/>
          <w:lang w:val="en-US"/>
        </w:rPr>
        <w:t>。</w:t>
      </w:r>
    </w:p>
    <w:p w:rsidR="00D023A8" w:rsidRDefault="00D023A8" w:rsidP="00510CB6">
      <w:pPr>
        <w:ind w:firstLine="600"/>
        <w:jc w:val="both"/>
        <w:rPr>
          <w:rFonts w:cstheme="minorHAnsi"/>
          <w:lang w:val="en-US"/>
        </w:rPr>
      </w:pPr>
      <w:r>
        <w:rPr>
          <w:rFonts w:cstheme="minorHAnsi" w:hint="eastAsia"/>
          <w:lang w:val="en-US"/>
        </w:rPr>
        <w:t>恰乌斯基区拥有非常适合种植亚麻的土地。适宜种植的土地面积为2.25万公顷。</w:t>
      </w:r>
    </w:p>
    <w:p w:rsidR="00D023A8" w:rsidRDefault="00D023A8" w:rsidP="00510CB6">
      <w:pPr>
        <w:ind w:firstLine="600"/>
        <w:jc w:val="both"/>
        <w:rPr>
          <w:rFonts w:cstheme="minorHAnsi"/>
          <w:lang w:val="en-US"/>
        </w:rPr>
      </w:pPr>
      <w:r>
        <w:rPr>
          <w:rFonts w:cstheme="minorHAnsi" w:hint="eastAsia"/>
          <w:lang w:val="en-US"/>
        </w:rPr>
        <w:t>注：莫吉廖夫州各亚麻厂2015年亚麻总产量达6245吨，包括1575吨长麻， 4670吨短麻。</w:t>
      </w:r>
      <w:r w:rsidR="00EF7C56">
        <w:rPr>
          <w:rFonts w:cstheme="minorHAnsi" w:hint="eastAsia"/>
          <w:lang w:val="en-US"/>
        </w:rPr>
        <w:t>预计2016年亚麻产量为5937吨，包括1543吨长麻，4394吨短麻。2015年，国家订单为2089吨，占总产量的33.6%，2016年预计供应量为2900吨，占总产量的48.9%。</w:t>
      </w:r>
    </w:p>
    <w:p w:rsidR="00EF7C56" w:rsidRDefault="00EF7C56" w:rsidP="00510CB6">
      <w:pPr>
        <w:ind w:firstLine="600"/>
        <w:jc w:val="both"/>
        <w:rPr>
          <w:rFonts w:cstheme="minorHAnsi"/>
          <w:lang w:val="en-US"/>
        </w:rPr>
      </w:pPr>
    </w:p>
    <w:p w:rsidR="00EF7C56" w:rsidRDefault="00EF7C56" w:rsidP="00510CB6">
      <w:pPr>
        <w:ind w:firstLine="600"/>
        <w:jc w:val="both"/>
        <w:rPr>
          <w:rFonts w:cstheme="minorHAnsi"/>
          <w:lang w:val="en-US"/>
        </w:rPr>
      </w:pPr>
    </w:p>
    <w:p w:rsidR="00EF7C56" w:rsidRPr="00166E07" w:rsidRDefault="00EF7C56" w:rsidP="00166E07">
      <w:pPr>
        <w:ind w:firstLine="600"/>
        <w:jc w:val="center"/>
        <w:rPr>
          <w:rFonts w:cstheme="minorHAnsi"/>
          <w:b/>
          <w:lang w:val="en-US"/>
        </w:rPr>
      </w:pPr>
      <w:r w:rsidRPr="00166E07">
        <w:rPr>
          <w:rFonts w:cstheme="minorHAnsi" w:hint="eastAsia"/>
          <w:b/>
          <w:lang w:val="en-US"/>
        </w:rPr>
        <w:t>市级与大区级项目清单</w:t>
      </w:r>
    </w:p>
    <w:p w:rsidR="00EF7C56" w:rsidRDefault="00EF7C56" w:rsidP="00EF7C56">
      <w:pPr>
        <w:pStyle w:val="a3"/>
        <w:numPr>
          <w:ilvl w:val="0"/>
          <w:numId w:val="2"/>
        </w:numPr>
        <w:jc w:val="both"/>
        <w:rPr>
          <w:rFonts w:cstheme="minorHAnsi"/>
          <w:lang w:val="en-US"/>
        </w:rPr>
      </w:pPr>
      <w:r>
        <w:rPr>
          <w:rFonts w:cstheme="minorHAnsi" w:hint="eastAsia"/>
          <w:lang w:val="en-US"/>
        </w:rPr>
        <w:t>莫吉廖夫市足球场（位于雅酷博夫斯基大街）建设项目（</w:t>
      </w:r>
      <w:r w:rsidR="0097072E">
        <w:rPr>
          <w:rFonts w:cstheme="minorHAnsi" w:hint="eastAsia"/>
          <w:lang w:val="en-US"/>
        </w:rPr>
        <w:t>投资额- 3000万美金</w:t>
      </w:r>
      <w:r>
        <w:rPr>
          <w:rFonts w:cstheme="minorHAnsi" w:hint="eastAsia"/>
          <w:lang w:val="en-US"/>
        </w:rPr>
        <w:t>）</w:t>
      </w:r>
    </w:p>
    <w:p w:rsidR="0097072E" w:rsidRPr="00EF7C56" w:rsidRDefault="0097072E" w:rsidP="0097072E">
      <w:pPr>
        <w:pStyle w:val="a3"/>
        <w:numPr>
          <w:ilvl w:val="0"/>
          <w:numId w:val="2"/>
        </w:numPr>
        <w:jc w:val="both"/>
        <w:rPr>
          <w:rFonts w:cstheme="minorHAnsi"/>
          <w:lang w:val="en-US"/>
        </w:rPr>
      </w:pPr>
      <w:r>
        <w:rPr>
          <w:rFonts w:cstheme="minorHAnsi" w:hint="eastAsia"/>
          <w:lang w:val="en-US"/>
        </w:rPr>
        <w:t>莫吉廖夫市水上乐园建设项目（投资额- 1300万美金）</w:t>
      </w:r>
    </w:p>
    <w:p w:rsidR="0097072E" w:rsidRPr="00EF7C56" w:rsidRDefault="0097072E" w:rsidP="0097072E">
      <w:pPr>
        <w:pStyle w:val="a3"/>
        <w:numPr>
          <w:ilvl w:val="0"/>
          <w:numId w:val="2"/>
        </w:numPr>
        <w:jc w:val="both"/>
        <w:rPr>
          <w:rFonts w:cstheme="minorHAnsi"/>
          <w:lang w:val="en-US"/>
        </w:rPr>
      </w:pPr>
      <w:r>
        <w:rPr>
          <w:rFonts w:cstheme="minorHAnsi" w:hint="eastAsia"/>
          <w:lang w:val="en-US"/>
        </w:rPr>
        <w:t xml:space="preserve">莫吉廖夫市商业娱乐综合体建设（位于米佳亚大街）项目（投资额- </w:t>
      </w:r>
      <w:r w:rsidR="001A3911">
        <w:rPr>
          <w:rFonts w:cstheme="minorHAnsi" w:hint="eastAsia"/>
          <w:lang w:val="en-US"/>
        </w:rPr>
        <w:t>1200万</w:t>
      </w:r>
      <w:r>
        <w:rPr>
          <w:rFonts w:cstheme="minorHAnsi" w:hint="eastAsia"/>
          <w:lang w:val="en-US"/>
        </w:rPr>
        <w:t>美金）</w:t>
      </w:r>
    </w:p>
    <w:p w:rsidR="0097072E" w:rsidRPr="00EF7C56" w:rsidRDefault="001A3911" w:rsidP="0097072E">
      <w:pPr>
        <w:pStyle w:val="a3"/>
        <w:numPr>
          <w:ilvl w:val="0"/>
          <w:numId w:val="2"/>
        </w:numPr>
        <w:jc w:val="both"/>
        <w:rPr>
          <w:rFonts w:cstheme="minorHAnsi"/>
          <w:lang w:val="en-US"/>
        </w:rPr>
      </w:pPr>
      <w:r>
        <w:rPr>
          <w:rFonts w:cstheme="minorHAnsi" w:hint="eastAsia"/>
          <w:lang w:val="en-US"/>
        </w:rPr>
        <w:t>500床位的</w:t>
      </w:r>
      <w:r w:rsidR="0097072E">
        <w:rPr>
          <w:rFonts w:cstheme="minorHAnsi" w:hint="eastAsia"/>
          <w:lang w:val="en-US"/>
        </w:rPr>
        <w:t>治疗康复综合体“活水”</w:t>
      </w:r>
      <w:r>
        <w:rPr>
          <w:rFonts w:cstheme="minorHAnsi" w:hint="eastAsia"/>
          <w:lang w:val="en-US"/>
        </w:rPr>
        <w:t>建设</w:t>
      </w:r>
      <w:r w:rsidR="0097072E">
        <w:rPr>
          <w:rFonts w:cstheme="minorHAnsi" w:hint="eastAsia"/>
          <w:lang w:val="en-US"/>
        </w:rPr>
        <w:t>，</w:t>
      </w:r>
      <w:r>
        <w:rPr>
          <w:rFonts w:cstheme="minorHAnsi" w:hint="eastAsia"/>
          <w:lang w:val="en-US"/>
        </w:rPr>
        <w:t>包括将矿物质水及饮用水引入克里切夫区的车间</w:t>
      </w:r>
      <w:r w:rsidR="0097072E">
        <w:rPr>
          <w:rFonts w:cstheme="minorHAnsi" w:hint="eastAsia"/>
          <w:lang w:val="en-US"/>
        </w:rPr>
        <w:t xml:space="preserve">建设项目（投资额- </w:t>
      </w:r>
      <w:r>
        <w:rPr>
          <w:rFonts w:cstheme="minorHAnsi" w:hint="eastAsia"/>
          <w:lang w:val="en-US"/>
        </w:rPr>
        <w:t>2500万</w:t>
      </w:r>
      <w:r w:rsidR="0097072E">
        <w:rPr>
          <w:rFonts w:cstheme="minorHAnsi" w:hint="eastAsia"/>
          <w:lang w:val="en-US"/>
        </w:rPr>
        <w:t>美金）</w:t>
      </w:r>
    </w:p>
    <w:p w:rsidR="0097072E" w:rsidRPr="00EF7C56" w:rsidRDefault="004A5E04" w:rsidP="0097072E">
      <w:pPr>
        <w:pStyle w:val="a3"/>
        <w:numPr>
          <w:ilvl w:val="0"/>
          <w:numId w:val="2"/>
        </w:numPr>
        <w:jc w:val="both"/>
        <w:rPr>
          <w:rFonts w:cstheme="minorHAnsi"/>
          <w:lang w:val="en-US"/>
        </w:rPr>
      </w:pPr>
      <w:r>
        <w:rPr>
          <w:rFonts w:cstheme="minorHAnsi" w:hint="eastAsia"/>
          <w:lang w:val="en-US"/>
        </w:rPr>
        <w:t>克里切夫区泥炭土开采加工企业</w:t>
      </w:r>
      <w:r w:rsidR="0097072E">
        <w:rPr>
          <w:rFonts w:cstheme="minorHAnsi" w:hint="eastAsia"/>
          <w:lang w:val="en-US"/>
        </w:rPr>
        <w:t xml:space="preserve">建设项目（投资额- </w:t>
      </w:r>
      <w:r>
        <w:rPr>
          <w:rFonts w:cstheme="minorHAnsi" w:hint="eastAsia"/>
          <w:lang w:val="en-US"/>
        </w:rPr>
        <w:t>5000万</w:t>
      </w:r>
      <w:r w:rsidR="0097072E">
        <w:rPr>
          <w:rFonts w:cstheme="minorHAnsi" w:hint="eastAsia"/>
          <w:lang w:val="en-US"/>
        </w:rPr>
        <w:t>美金）</w:t>
      </w:r>
    </w:p>
    <w:p w:rsidR="0097072E" w:rsidRPr="00EF7C56" w:rsidRDefault="004A5E04" w:rsidP="0097072E">
      <w:pPr>
        <w:pStyle w:val="a3"/>
        <w:numPr>
          <w:ilvl w:val="0"/>
          <w:numId w:val="2"/>
        </w:numPr>
        <w:jc w:val="both"/>
        <w:rPr>
          <w:rFonts w:cstheme="minorHAnsi"/>
          <w:lang w:val="en-US"/>
        </w:rPr>
      </w:pPr>
      <w:r>
        <w:rPr>
          <w:rFonts w:cstheme="minorHAnsi" w:hint="eastAsia"/>
          <w:lang w:val="en-US"/>
        </w:rPr>
        <w:t>跑马场</w:t>
      </w:r>
      <w:r w:rsidR="0097072E">
        <w:rPr>
          <w:rFonts w:cstheme="minorHAnsi" w:hint="eastAsia"/>
          <w:lang w:val="en-US"/>
        </w:rPr>
        <w:t>建设项目</w:t>
      </w:r>
      <w:r>
        <w:rPr>
          <w:rFonts w:cstheme="minorHAnsi" w:hint="eastAsia"/>
          <w:lang w:val="en-US"/>
        </w:rPr>
        <w:t>，包括莫吉廖夫大区的旅游娱乐基础设施</w:t>
      </w:r>
      <w:r w:rsidR="00875BEA">
        <w:rPr>
          <w:rFonts w:cstheme="minorHAnsi" w:hint="eastAsia"/>
          <w:lang w:val="en-US"/>
        </w:rPr>
        <w:t>建设</w:t>
      </w:r>
      <w:r w:rsidR="0097072E">
        <w:rPr>
          <w:rFonts w:cstheme="minorHAnsi" w:hint="eastAsia"/>
          <w:lang w:val="en-US"/>
        </w:rPr>
        <w:t xml:space="preserve">（投资额- </w:t>
      </w:r>
      <w:r w:rsidR="00875BEA">
        <w:rPr>
          <w:rFonts w:cstheme="minorHAnsi" w:hint="eastAsia"/>
          <w:lang w:val="en-US"/>
        </w:rPr>
        <w:t>1000万</w:t>
      </w:r>
      <w:r w:rsidR="0097072E">
        <w:rPr>
          <w:rFonts w:cstheme="minorHAnsi" w:hint="eastAsia"/>
          <w:lang w:val="en-US"/>
        </w:rPr>
        <w:t>美金）</w:t>
      </w:r>
    </w:p>
    <w:p w:rsidR="0097072E" w:rsidRPr="00EF7C56" w:rsidRDefault="008C2ADD" w:rsidP="0097072E">
      <w:pPr>
        <w:pStyle w:val="a3"/>
        <w:numPr>
          <w:ilvl w:val="0"/>
          <w:numId w:val="2"/>
        </w:numPr>
        <w:jc w:val="both"/>
        <w:rPr>
          <w:rFonts w:cstheme="minorHAnsi"/>
          <w:lang w:val="en-US"/>
        </w:rPr>
      </w:pPr>
      <w:r>
        <w:rPr>
          <w:rFonts w:cstheme="minorHAnsi" w:hint="eastAsia"/>
          <w:lang w:val="en-US"/>
        </w:rPr>
        <w:t>高尔基市学院图书馆（包括媒体中心）</w:t>
      </w:r>
      <w:r w:rsidR="0097072E">
        <w:rPr>
          <w:rFonts w:cstheme="minorHAnsi" w:hint="eastAsia"/>
          <w:lang w:val="en-US"/>
        </w:rPr>
        <w:t>建设项目</w:t>
      </w:r>
      <w:r>
        <w:rPr>
          <w:rFonts w:cstheme="minorHAnsi" w:hint="eastAsia"/>
          <w:lang w:val="en-US"/>
        </w:rPr>
        <w:t>与白俄罗斯国立农业图书馆建设项目</w:t>
      </w:r>
      <w:r w:rsidR="0097072E">
        <w:rPr>
          <w:rFonts w:cstheme="minorHAnsi" w:hint="eastAsia"/>
          <w:lang w:val="en-US"/>
        </w:rPr>
        <w:t xml:space="preserve">（投资额- </w:t>
      </w:r>
      <w:r>
        <w:rPr>
          <w:rFonts w:cstheme="minorHAnsi" w:hint="eastAsia"/>
          <w:lang w:val="en-US"/>
        </w:rPr>
        <w:t>2500万</w:t>
      </w:r>
      <w:r w:rsidR="0097072E">
        <w:rPr>
          <w:rFonts w:cstheme="minorHAnsi" w:hint="eastAsia"/>
          <w:lang w:val="en-US"/>
        </w:rPr>
        <w:t>美金）</w:t>
      </w:r>
    </w:p>
    <w:p w:rsidR="0097072E" w:rsidRPr="00EF7C56" w:rsidRDefault="008C2ADD" w:rsidP="0097072E">
      <w:pPr>
        <w:pStyle w:val="a3"/>
        <w:numPr>
          <w:ilvl w:val="0"/>
          <w:numId w:val="2"/>
        </w:numPr>
        <w:jc w:val="both"/>
        <w:rPr>
          <w:rFonts w:cstheme="minorHAnsi"/>
          <w:lang w:val="en-US"/>
        </w:rPr>
      </w:pPr>
      <w:r>
        <w:rPr>
          <w:rFonts w:cstheme="minorHAnsi" w:hint="eastAsia"/>
          <w:lang w:val="en-US"/>
        </w:rPr>
        <w:t>格鲁斯基区腐泥</w:t>
      </w:r>
      <w:r w:rsidR="00F073BB">
        <w:rPr>
          <w:rFonts w:cstheme="minorHAnsi" w:hint="eastAsia"/>
          <w:lang w:val="en-US"/>
        </w:rPr>
        <w:t>开采与加工</w:t>
      </w:r>
      <w:r w:rsidR="0097072E">
        <w:rPr>
          <w:rFonts w:cstheme="minorHAnsi" w:hint="eastAsia"/>
          <w:lang w:val="en-US"/>
        </w:rPr>
        <w:t xml:space="preserve">项目（投资额- </w:t>
      </w:r>
      <w:r w:rsidR="00F073BB">
        <w:rPr>
          <w:rFonts w:cstheme="minorHAnsi" w:hint="eastAsia"/>
          <w:lang w:val="en-US"/>
        </w:rPr>
        <w:t>200万</w:t>
      </w:r>
      <w:r w:rsidR="0097072E">
        <w:rPr>
          <w:rFonts w:cstheme="minorHAnsi" w:hint="eastAsia"/>
          <w:lang w:val="en-US"/>
        </w:rPr>
        <w:t>美金）</w:t>
      </w:r>
    </w:p>
    <w:p w:rsidR="0097072E" w:rsidRPr="00EF7C56" w:rsidRDefault="00F073BB" w:rsidP="0097072E">
      <w:pPr>
        <w:pStyle w:val="a3"/>
        <w:numPr>
          <w:ilvl w:val="0"/>
          <w:numId w:val="2"/>
        </w:numPr>
        <w:jc w:val="both"/>
        <w:rPr>
          <w:rFonts w:cstheme="minorHAnsi"/>
          <w:lang w:val="en-US"/>
        </w:rPr>
      </w:pPr>
      <w:r>
        <w:rPr>
          <w:rFonts w:asciiTheme="minorHAnsi" w:hAnsiTheme="minorHAnsi" w:cstheme="minorHAnsi" w:hint="eastAsia"/>
          <w:lang w:val="en-US"/>
        </w:rPr>
        <w:t>慕斯吉斯拉夫列市扎姆科夫山区旅游娱乐综合体建设</w:t>
      </w:r>
      <w:r w:rsidR="0097072E">
        <w:rPr>
          <w:rFonts w:cstheme="minorHAnsi" w:hint="eastAsia"/>
          <w:lang w:val="en-US"/>
        </w:rPr>
        <w:t xml:space="preserve">项目（投资额- </w:t>
      </w:r>
      <w:r>
        <w:rPr>
          <w:rFonts w:cstheme="minorHAnsi" w:hint="eastAsia"/>
          <w:lang w:val="en-US"/>
        </w:rPr>
        <w:t>取决于投资方</w:t>
      </w:r>
      <w:r w:rsidR="0097072E">
        <w:rPr>
          <w:rFonts w:cstheme="minorHAnsi" w:hint="eastAsia"/>
          <w:lang w:val="en-US"/>
        </w:rPr>
        <w:t>）</w:t>
      </w:r>
    </w:p>
    <w:p w:rsidR="0097072E" w:rsidRPr="00EF7C56" w:rsidRDefault="00F073BB" w:rsidP="0097072E">
      <w:pPr>
        <w:pStyle w:val="a3"/>
        <w:numPr>
          <w:ilvl w:val="0"/>
          <w:numId w:val="2"/>
        </w:numPr>
        <w:jc w:val="both"/>
        <w:rPr>
          <w:rFonts w:cstheme="minorHAnsi"/>
          <w:lang w:val="en-US"/>
        </w:rPr>
      </w:pPr>
      <w:r>
        <w:rPr>
          <w:rFonts w:cstheme="minorHAnsi" w:hint="eastAsia"/>
          <w:lang w:val="en-US"/>
        </w:rPr>
        <w:t>斯拉夫克洛兹克区格鲁伯卡娅科林卡</w:t>
      </w:r>
      <w:r>
        <w:rPr>
          <w:rFonts w:asciiTheme="minorHAnsi" w:hAnsiTheme="minorHAnsi" w:cstheme="minorHAnsi" w:hint="eastAsia"/>
          <w:lang w:val="en-US"/>
        </w:rPr>
        <w:t>旅游综合体</w:t>
      </w:r>
      <w:r w:rsidR="0097072E">
        <w:rPr>
          <w:rFonts w:cstheme="minorHAnsi" w:hint="eastAsia"/>
          <w:lang w:val="en-US"/>
        </w:rPr>
        <w:t>建设项目（投资额-</w:t>
      </w:r>
      <w:r>
        <w:rPr>
          <w:rFonts w:cstheme="minorHAnsi" w:hint="eastAsia"/>
          <w:lang w:val="en-US"/>
        </w:rPr>
        <w:t>取决于投资方）</w:t>
      </w:r>
    </w:p>
    <w:p w:rsidR="0097072E" w:rsidRPr="00EF7C56" w:rsidRDefault="00955C8F" w:rsidP="0097072E">
      <w:pPr>
        <w:pStyle w:val="a3"/>
        <w:numPr>
          <w:ilvl w:val="0"/>
          <w:numId w:val="2"/>
        </w:numPr>
        <w:jc w:val="both"/>
        <w:rPr>
          <w:rFonts w:cstheme="minorHAnsi"/>
          <w:lang w:val="en-US"/>
        </w:rPr>
      </w:pPr>
      <w:r>
        <w:rPr>
          <w:rFonts w:cstheme="minorHAnsi" w:hint="eastAsia"/>
          <w:lang w:val="en-US"/>
        </w:rPr>
        <w:t>博布鲁伊斯克市</w:t>
      </w:r>
      <w:r w:rsidR="00F073BB">
        <w:rPr>
          <w:rFonts w:cstheme="minorHAnsi" w:hint="eastAsia"/>
          <w:lang w:val="en-US"/>
        </w:rPr>
        <w:t>“古堡”</w:t>
      </w:r>
      <w:r>
        <w:rPr>
          <w:rFonts w:cstheme="minorHAnsi" w:hint="eastAsia"/>
          <w:lang w:val="en-US"/>
        </w:rPr>
        <w:t>商业娱乐综合体</w:t>
      </w:r>
      <w:r w:rsidR="0097072E">
        <w:rPr>
          <w:rFonts w:cstheme="minorHAnsi" w:hint="eastAsia"/>
          <w:lang w:val="en-US"/>
        </w:rPr>
        <w:t>建设项目（投资额-</w:t>
      </w:r>
      <w:r w:rsidR="00F073BB">
        <w:rPr>
          <w:rFonts w:cstheme="minorHAnsi" w:hint="eastAsia"/>
          <w:lang w:val="en-US"/>
        </w:rPr>
        <w:t>取决于投资方）</w:t>
      </w:r>
    </w:p>
    <w:p w:rsidR="0097072E" w:rsidRPr="00EF7C56" w:rsidRDefault="00955C8F" w:rsidP="0097072E">
      <w:pPr>
        <w:pStyle w:val="a3"/>
        <w:numPr>
          <w:ilvl w:val="0"/>
          <w:numId w:val="2"/>
        </w:numPr>
        <w:jc w:val="both"/>
        <w:rPr>
          <w:rFonts w:cstheme="minorHAnsi"/>
          <w:lang w:val="en-US"/>
        </w:rPr>
      </w:pPr>
      <w:r>
        <w:rPr>
          <w:rFonts w:cstheme="minorHAnsi" w:hint="eastAsia"/>
          <w:lang w:val="en-US"/>
        </w:rPr>
        <w:t>莫吉廖夫市电气装置设备生产企业</w:t>
      </w:r>
      <w:r w:rsidR="0097072E">
        <w:rPr>
          <w:rFonts w:cstheme="minorHAnsi" w:hint="eastAsia"/>
          <w:lang w:val="en-US"/>
        </w:rPr>
        <w:t>建设项目（投资额-</w:t>
      </w:r>
      <w:r w:rsidR="00F073BB">
        <w:rPr>
          <w:rFonts w:cstheme="minorHAnsi" w:hint="eastAsia"/>
          <w:lang w:val="en-US"/>
        </w:rPr>
        <w:t>取决于投资方）</w:t>
      </w:r>
    </w:p>
    <w:p w:rsidR="0097072E" w:rsidRPr="00EF7C56" w:rsidRDefault="00955C8F" w:rsidP="0097072E">
      <w:pPr>
        <w:pStyle w:val="a3"/>
        <w:numPr>
          <w:ilvl w:val="0"/>
          <w:numId w:val="2"/>
        </w:numPr>
        <w:jc w:val="both"/>
        <w:rPr>
          <w:rFonts w:cstheme="minorHAnsi"/>
          <w:lang w:val="en-US"/>
        </w:rPr>
      </w:pPr>
      <w:r>
        <w:rPr>
          <w:rFonts w:cstheme="minorHAnsi" w:hint="eastAsia"/>
          <w:lang w:val="en-US"/>
        </w:rPr>
        <w:t>瓶装矿泉水生产（出口中国）企业</w:t>
      </w:r>
      <w:r w:rsidR="0097072E">
        <w:rPr>
          <w:rFonts w:cstheme="minorHAnsi" w:hint="eastAsia"/>
          <w:lang w:val="en-US"/>
        </w:rPr>
        <w:t>建设项目（投资额-</w:t>
      </w:r>
      <w:r w:rsidR="00F073BB">
        <w:rPr>
          <w:rFonts w:cstheme="minorHAnsi" w:hint="eastAsia"/>
          <w:lang w:val="en-US"/>
        </w:rPr>
        <w:t>取决于投资方）</w:t>
      </w:r>
    </w:p>
    <w:p w:rsidR="00F073BB" w:rsidRPr="00EF7C56" w:rsidRDefault="00955C8F" w:rsidP="00F073BB">
      <w:pPr>
        <w:pStyle w:val="a3"/>
        <w:numPr>
          <w:ilvl w:val="0"/>
          <w:numId w:val="2"/>
        </w:numPr>
        <w:jc w:val="both"/>
        <w:rPr>
          <w:rFonts w:cstheme="minorHAnsi"/>
          <w:lang w:val="en-US"/>
        </w:rPr>
      </w:pPr>
      <w:r>
        <w:rPr>
          <w:rFonts w:cstheme="minorHAnsi" w:hint="eastAsia"/>
          <w:lang w:val="en-US"/>
        </w:rPr>
        <w:t>卡机米洛夫斯基</w:t>
      </w:r>
      <w:r w:rsidR="00C15939">
        <w:rPr>
          <w:rFonts w:cstheme="minorHAnsi" w:hint="eastAsia"/>
          <w:lang w:val="en-US"/>
        </w:rPr>
        <w:t>实验厂股份公司热浸镀锌合资工厂</w:t>
      </w:r>
      <w:r w:rsidR="00F073BB">
        <w:rPr>
          <w:rFonts w:cstheme="minorHAnsi" w:hint="eastAsia"/>
          <w:lang w:val="en-US"/>
        </w:rPr>
        <w:t>建设项目（投资额-取决于投资方）</w:t>
      </w:r>
    </w:p>
    <w:p w:rsidR="0097072E" w:rsidRPr="00EF7C56" w:rsidRDefault="0097072E" w:rsidP="00F073BB">
      <w:pPr>
        <w:pStyle w:val="a3"/>
        <w:ind w:left="960"/>
        <w:jc w:val="both"/>
        <w:rPr>
          <w:rFonts w:cstheme="minorHAnsi"/>
          <w:lang w:val="en-US"/>
        </w:rPr>
      </w:pPr>
    </w:p>
    <w:p w:rsidR="00F51593" w:rsidRPr="00F51593" w:rsidRDefault="00F51593" w:rsidP="00510CB6">
      <w:pPr>
        <w:ind w:firstLine="600"/>
        <w:jc w:val="both"/>
        <w:rPr>
          <w:rFonts w:cstheme="minorHAnsi"/>
          <w:lang w:val="en-US"/>
        </w:rPr>
      </w:pPr>
    </w:p>
    <w:p w:rsidR="00D24477" w:rsidRPr="00D24477" w:rsidRDefault="00D24477" w:rsidP="00E00703">
      <w:pPr>
        <w:ind w:firstLine="612"/>
        <w:jc w:val="both"/>
        <w:rPr>
          <w:rFonts w:cstheme="minorHAnsi"/>
          <w:lang w:val="en-US"/>
        </w:rPr>
      </w:pPr>
    </w:p>
    <w:p w:rsidR="00742392" w:rsidRPr="00742392" w:rsidRDefault="00742392" w:rsidP="00F00517">
      <w:pPr>
        <w:ind w:firstLine="600"/>
        <w:jc w:val="both"/>
        <w:rPr>
          <w:rFonts w:asciiTheme="minorHAnsi" w:hAnsiTheme="minorHAnsi"/>
          <w:lang w:val="en-US"/>
        </w:rPr>
      </w:pPr>
    </w:p>
    <w:p w:rsidR="00E032A7" w:rsidRPr="00E032A7" w:rsidRDefault="00E032A7" w:rsidP="00F00517">
      <w:pPr>
        <w:ind w:firstLine="600"/>
        <w:jc w:val="both"/>
        <w:rPr>
          <w:rFonts w:asciiTheme="minorHAnsi" w:hAnsiTheme="minorHAnsi"/>
          <w:lang w:val="en-US"/>
        </w:rPr>
      </w:pPr>
    </w:p>
    <w:p w:rsidR="008D7C63" w:rsidRPr="008D7C63" w:rsidRDefault="008D7C63" w:rsidP="00302CDB">
      <w:pPr>
        <w:ind w:firstLine="600"/>
        <w:jc w:val="both"/>
      </w:pPr>
    </w:p>
    <w:p w:rsidR="00BF417D" w:rsidRPr="00BF417D" w:rsidRDefault="00BF417D" w:rsidP="00BF417D">
      <w:pPr>
        <w:jc w:val="both"/>
      </w:pPr>
    </w:p>
    <w:p w:rsidR="007F7E38" w:rsidRDefault="007F7E38" w:rsidP="0078208D">
      <w:pPr>
        <w:ind w:firstLine="612"/>
        <w:jc w:val="both"/>
      </w:pPr>
    </w:p>
    <w:p w:rsidR="007F7E38" w:rsidRPr="007F7E38" w:rsidRDefault="007F7E38" w:rsidP="0078208D">
      <w:pPr>
        <w:ind w:firstLine="612"/>
        <w:jc w:val="both"/>
        <w:rPr>
          <w:shd w:val="pct15" w:color="auto" w:fill="FFFFFF"/>
        </w:rPr>
      </w:pPr>
    </w:p>
    <w:sectPr w:rsidR="007F7E38" w:rsidRPr="007F7E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2F88"/>
    <w:multiLevelType w:val="hybridMultilevel"/>
    <w:tmpl w:val="84E836C2"/>
    <w:lvl w:ilvl="0" w:tplc="04190001">
      <w:start w:val="1"/>
      <w:numFmt w:val="bullet"/>
      <w:lvlText w:val=""/>
      <w:lvlJc w:val="left"/>
      <w:pPr>
        <w:ind w:left="1332" w:hanging="360"/>
      </w:pPr>
      <w:rPr>
        <w:rFonts w:ascii="Symbol" w:hAnsi="Symbol" w:hint="default"/>
      </w:rPr>
    </w:lvl>
    <w:lvl w:ilvl="1" w:tplc="04190003" w:tentative="1">
      <w:start w:val="1"/>
      <w:numFmt w:val="bullet"/>
      <w:lvlText w:val="o"/>
      <w:lvlJc w:val="left"/>
      <w:pPr>
        <w:ind w:left="2052" w:hanging="360"/>
      </w:pPr>
      <w:rPr>
        <w:rFonts w:ascii="Courier New" w:hAnsi="Courier New" w:cs="Courier New" w:hint="default"/>
      </w:rPr>
    </w:lvl>
    <w:lvl w:ilvl="2" w:tplc="04190005" w:tentative="1">
      <w:start w:val="1"/>
      <w:numFmt w:val="bullet"/>
      <w:lvlText w:val=""/>
      <w:lvlJc w:val="left"/>
      <w:pPr>
        <w:ind w:left="2772" w:hanging="360"/>
      </w:pPr>
      <w:rPr>
        <w:rFonts w:ascii="Wingdings" w:hAnsi="Wingdings" w:hint="default"/>
      </w:rPr>
    </w:lvl>
    <w:lvl w:ilvl="3" w:tplc="04190001" w:tentative="1">
      <w:start w:val="1"/>
      <w:numFmt w:val="bullet"/>
      <w:lvlText w:val=""/>
      <w:lvlJc w:val="left"/>
      <w:pPr>
        <w:ind w:left="3492" w:hanging="360"/>
      </w:pPr>
      <w:rPr>
        <w:rFonts w:ascii="Symbol" w:hAnsi="Symbol" w:hint="default"/>
      </w:rPr>
    </w:lvl>
    <w:lvl w:ilvl="4" w:tplc="04190003" w:tentative="1">
      <w:start w:val="1"/>
      <w:numFmt w:val="bullet"/>
      <w:lvlText w:val="o"/>
      <w:lvlJc w:val="left"/>
      <w:pPr>
        <w:ind w:left="4212" w:hanging="360"/>
      </w:pPr>
      <w:rPr>
        <w:rFonts w:ascii="Courier New" w:hAnsi="Courier New" w:cs="Courier New" w:hint="default"/>
      </w:rPr>
    </w:lvl>
    <w:lvl w:ilvl="5" w:tplc="04190005" w:tentative="1">
      <w:start w:val="1"/>
      <w:numFmt w:val="bullet"/>
      <w:lvlText w:val=""/>
      <w:lvlJc w:val="left"/>
      <w:pPr>
        <w:ind w:left="4932" w:hanging="360"/>
      </w:pPr>
      <w:rPr>
        <w:rFonts w:ascii="Wingdings" w:hAnsi="Wingdings" w:hint="default"/>
      </w:rPr>
    </w:lvl>
    <w:lvl w:ilvl="6" w:tplc="04190001" w:tentative="1">
      <w:start w:val="1"/>
      <w:numFmt w:val="bullet"/>
      <w:lvlText w:val=""/>
      <w:lvlJc w:val="left"/>
      <w:pPr>
        <w:ind w:left="5652" w:hanging="360"/>
      </w:pPr>
      <w:rPr>
        <w:rFonts w:ascii="Symbol" w:hAnsi="Symbol" w:hint="default"/>
      </w:rPr>
    </w:lvl>
    <w:lvl w:ilvl="7" w:tplc="04190003" w:tentative="1">
      <w:start w:val="1"/>
      <w:numFmt w:val="bullet"/>
      <w:lvlText w:val="o"/>
      <w:lvlJc w:val="left"/>
      <w:pPr>
        <w:ind w:left="6372" w:hanging="360"/>
      </w:pPr>
      <w:rPr>
        <w:rFonts w:ascii="Courier New" w:hAnsi="Courier New" w:cs="Courier New" w:hint="default"/>
      </w:rPr>
    </w:lvl>
    <w:lvl w:ilvl="8" w:tplc="04190005" w:tentative="1">
      <w:start w:val="1"/>
      <w:numFmt w:val="bullet"/>
      <w:lvlText w:val=""/>
      <w:lvlJc w:val="left"/>
      <w:pPr>
        <w:ind w:left="7092" w:hanging="360"/>
      </w:pPr>
      <w:rPr>
        <w:rFonts w:ascii="Wingdings" w:hAnsi="Wingdings" w:hint="default"/>
      </w:rPr>
    </w:lvl>
  </w:abstractNum>
  <w:abstractNum w:abstractNumId="1">
    <w:nsid w:val="4DBD047D"/>
    <w:multiLevelType w:val="hybridMultilevel"/>
    <w:tmpl w:val="6D5CE338"/>
    <w:lvl w:ilvl="0" w:tplc="D7EE4F7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D43"/>
    <w:rsid w:val="00025509"/>
    <w:rsid w:val="00025C16"/>
    <w:rsid w:val="000611D5"/>
    <w:rsid w:val="00072F46"/>
    <w:rsid w:val="00075A51"/>
    <w:rsid w:val="000B1793"/>
    <w:rsid w:val="000D600F"/>
    <w:rsid w:val="000F0BA7"/>
    <w:rsid w:val="0012323A"/>
    <w:rsid w:val="00166E07"/>
    <w:rsid w:val="00175FAB"/>
    <w:rsid w:val="00183066"/>
    <w:rsid w:val="00197E78"/>
    <w:rsid w:val="001A3911"/>
    <w:rsid w:val="001A67E3"/>
    <w:rsid w:val="001C52F8"/>
    <w:rsid w:val="00201B9B"/>
    <w:rsid w:val="002278D3"/>
    <w:rsid w:val="00245CB0"/>
    <w:rsid w:val="002703E6"/>
    <w:rsid w:val="002D19A7"/>
    <w:rsid w:val="002F11C3"/>
    <w:rsid w:val="002F5AFD"/>
    <w:rsid w:val="00302CDB"/>
    <w:rsid w:val="003516B1"/>
    <w:rsid w:val="00355BA4"/>
    <w:rsid w:val="00357AC1"/>
    <w:rsid w:val="00367AB6"/>
    <w:rsid w:val="003829F4"/>
    <w:rsid w:val="003B5D2D"/>
    <w:rsid w:val="003C3011"/>
    <w:rsid w:val="003E5D33"/>
    <w:rsid w:val="003F6584"/>
    <w:rsid w:val="00417E5A"/>
    <w:rsid w:val="00420B4D"/>
    <w:rsid w:val="004223B8"/>
    <w:rsid w:val="00437D55"/>
    <w:rsid w:val="00440A87"/>
    <w:rsid w:val="00492EDD"/>
    <w:rsid w:val="00497F79"/>
    <w:rsid w:val="004A3200"/>
    <w:rsid w:val="004A5E04"/>
    <w:rsid w:val="004B4E03"/>
    <w:rsid w:val="00510CB6"/>
    <w:rsid w:val="00531214"/>
    <w:rsid w:val="00542D43"/>
    <w:rsid w:val="005533D1"/>
    <w:rsid w:val="00557B48"/>
    <w:rsid w:val="00581AEB"/>
    <w:rsid w:val="0059082C"/>
    <w:rsid w:val="005E06C6"/>
    <w:rsid w:val="005E2A35"/>
    <w:rsid w:val="005F4DE4"/>
    <w:rsid w:val="00656856"/>
    <w:rsid w:val="006577F5"/>
    <w:rsid w:val="00671D54"/>
    <w:rsid w:val="00694A00"/>
    <w:rsid w:val="00740BFC"/>
    <w:rsid w:val="00742392"/>
    <w:rsid w:val="00761C8F"/>
    <w:rsid w:val="0078208D"/>
    <w:rsid w:val="007C6BCC"/>
    <w:rsid w:val="007E2474"/>
    <w:rsid w:val="007F50D8"/>
    <w:rsid w:val="007F7007"/>
    <w:rsid w:val="007F7E38"/>
    <w:rsid w:val="008053F9"/>
    <w:rsid w:val="00835EDB"/>
    <w:rsid w:val="00852FD6"/>
    <w:rsid w:val="00875BEA"/>
    <w:rsid w:val="008A2E5A"/>
    <w:rsid w:val="008C2ADD"/>
    <w:rsid w:val="008D687D"/>
    <w:rsid w:val="008D7C63"/>
    <w:rsid w:val="00913965"/>
    <w:rsid w:val="0092056B"/>
    <w:rsid w:val="00942061"/>
    <w:rsid w:val="009427BD"/>
    <w:rsid w:val="00955C8F"/>
    <w:rsid w:val="00956A0C"/>
    <w:rsid w:val="0097072E"/>
    <w:rsid w:val="00983AE1"/>
    <w:rsid w:val="0099472C"/>
    <w:rsid w:val="009A6FC0"/>
    <w:rsid w:val="009F35A6"/>
    <w:rsid w:val="009F6A14"/>
    <w:rsid w:val="00A3103E"/>
    <w:rsid w:val="00A367EF"/>
    <w:rsid w:val="00A8419E"/>
    <w:rsid w:val="00AD37A3"/>
    <w:rsid w:val="00B056D7"/>
    <w:rsid w:val="00B06165"/>
    <w:rsid w:val="00B6123E"/>
    <w:rsid w:val="00B81D5D"/>
    <w:rsid w:val="00BB02CB"/>
    <w:rsid w:val="00BF417D"/>
    <w:rsid w:val="00C15939"/>
    <w:rsid w:val="00C2127C"/>
    <w:rsid w:val="00C46339"/>
    <w:rsid w:val="00C8367D"/>
    <w:rsid w:val="00CA263D"/>
    <w:rsid w:val="00CC1FE9"/>
    <w:rsid w:val="00CC386B"/>
    <w:rsid w:val="00CD2132"/>
    <w:rsid w:val="00D023A8"/>
    <w:rsid w:val="00D20A26"/>
    <w:rsid w:val="00D24477"/>
    <w:rsid w:val="00D354F5"/>
    <w:rsid w:val="00DA6ECC"/>
    <w:rsid w:val="00E00703"/>
    <w:rsid w:val="00E032A7"/>
    <w:rsid w:val="00E22650"/>
    <w:rsid w:val="00E30625"/>
    <w:rsid w:val="00E45678"/>
    <w:rsid w:val="00E71D54"/>
    <w:rsid w:val="00E77D99"/>
    <w:rsid w:val="00EB03E0"/>
    <w:rsid w:val="00EC768F"/>
    <w:rsid w:val="00ED79C1"/>
    <w:rsid w:val="00EF7C56"/>
    <w:rsid w:val="00F00517"/>
    <w:rsid w:val="00F073BB"/>
    <w:rsid w:val="00F25931"/>
    <w:rsid w:val="00F51593"/>
    <w:rsid w:val="00F75D5E"/>
    <w:rsid w:val="00FA775E"/>
    <w:rsid w:val="00FB1A9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imSun" w:eastAsia="SimSun" w:hAnsi="SimSun" w:cstheme="minorBidi"/>
        <w:sz w:val="30"/>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67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imSun" w:eastAsia="SimSun" w:hAnsi="SimSun" w:cstheme="minorBidi"/>
        <w:sz w:val="30"/>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6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FD386-52D2-48F6-B9ED-76619C9B5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9</Pages>
  <Words>680</Words>
  <Characters>3882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35</cp:revision>
  <dcterms:created xsi:type="dcterms:W3CDTF">2016-08-22T02:01:00Z</dcterms:created>
  <dcterms:modified xsi:type="dcterms:W3CDTF">2016-08-30T06:42:00Z</dcterms:modified>
</cp:coreProperties>
</file>