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62" w:rsidRPr="00197CD6" w:rsidRDefault="00C54962" w:rsidP="00E77384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197CD6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9F3535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bookmarkStart w:id="0" w:name="_GoBack"/>
      <w:bookmarkEnd w:id="0"/>
      <w:r w:rsidRPr="00197CD6">
        <w:rPr>
          <w:rFonts w:asciiTheme="majorEastAsia" w:eastAsiaTheme="majorEastAsia" w:hAnsiTheme="majorEastAsia" w:hint="eastAsia"/>
          <w:b/>
          <w:sz w:val="44"/>
          <w:szCs w:val="44"/>
        </w:rPr>
        <w:t>年江苏省</w:t>
      </w:r>
      <w:r w:rsidRPr="00197CD6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对外承包工程</w:t>
      </w:r>
      <w:r w:rsidRPr="00197CD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业务</w:t>
      </w:r>
    </w:p>
    <w:p w:rsidR="00C54962" w:rsidRPr="00197CD6" w:rsidRDefault="00C54962" w:rsidP="00E77384">
      <w:pPr>
        <w:ind w:firstLineChars="50" w:firstLine="221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197CD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完成营业</w:t>
      </w:r>
      <w:r w:rsidRPr="00197CD6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额</w:t>
      </w:r>
      <w:r w:rsidRPr="00197CD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强企业</w:t>
      </w:r>
    </w:p>
    <w:p w:rsidR="00C54962" w:rsidRPr="00197CD6" w:rsidRDefault="00E77384" w:rsidP="00C54962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</w:t>
      </w:r>
      <w:r w:rsidR="00C54962" w:rsidRPr="00197CD6">
        <w:rPr>
          <w:rFonts w:asciiTheme="majorEastAsia" w:eastAsiaTheme="majorEastAsia" w:hAnsiTheme="majorEastAsia" w:hint="eastAsia"/>
          <w:sz w:val="32"/>
          <w:szCs w:val="32"/>
        </w:rPr>
        <w:t>金额单位:万美元</w:t>
      </w:r>
    </w:p>
    <w:tbl>
      <w:tblPr>
        <w:tblW w:w="8379" w:type="dxa"/>
        <w:tblInd w:w="93" w:type="dxa"/>
        <w:tblLook w:val="04A0"/>
      </w:tblPr>
      <w:tblGrid>
        <w:gridCol w:w="1149"/>
        <w:gridCol w:w="5387"/>
        <w:gridCol w:w="1843"/>
      </w:tblGrid>
      <w:tr w:rsidR="00C54962" w:rsidRPr="00B04B36" w:rsidTr="00D118C2">
        <w:trPr>
          <w:trHeight w:val="81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54962" w:rsidRPr="002B16FE" w:rsidRDefault="00C54962" w:rsidP="00D118C2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54962" w:rsidRPr="002B16FE" w:rsidRDefault="00C54962" w:rsidP="00D118C2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         企业名称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54962" w:rsidRPr="002B16FE" w:rsidRDefault="00C54962" w:rsidP="00D118C2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完成营业额    </w:t>
            </w:r>
          </w:p>
        </w:tc>
      </w:tr>
      <w:tr w:rsidR="009F3535" w:rsidRPr="00B23926" w:rsidTr="00D118C2">
        <w:trPr>
          <w:trHeight w:val="56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中国中材国际工程股份有限公司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72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900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江苏南通三建集团股份有限公司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47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189 </w:t>
            </w:r>
          </w:p>
        </w:tc>
      </w:tr>
      <w:tr w:rsidR="009F3535" w:rsidRPr="00B23926" w:rsidTr="00D118C2">
        <w:trPr>
          <w:trHeight w:val="48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江苏省建筑工程集团有限责任公司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44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071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38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207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苏州中材建设有限公司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34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000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江苏江都建设集团有限公司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30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932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中国江苏国际经济技术合作公司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29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909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今创集团股份有限公司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29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816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江苏苏美达成套设备工程有限公司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27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434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江苏沙钢集团有限公司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27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100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中国石化集团南京工程有限公司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26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941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南通建工集团股份有限公司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23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384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江苏省冶金设计院有限公司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21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751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达涅利冶金设备(中国)有限公司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18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256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中国核工业华兴建设有限公司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18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160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中铁大桥局集团第四工程有限公司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17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600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龙信建设集团有限公司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17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507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江苏南通六建建设集团有限公司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16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815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江苏省建设集团公司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15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604 </w:t>
            </w:r>
          </w:p>
        </w:tc>
      </w:tr>
      <w:tr w:rsidR="009F3535" w:rsidRPr="00B23926" w:rsidTr="00D118C2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2B16FE" w:rsidRDefault="009F3535" w:rsidP="009F3535">
            <w:pPr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</w:pPr>
            <w:r w:rsidRPr="002B16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9F3535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河海科技工程集团有限公司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3535" w:rsidRPr="009F3535" w:rsidRDefault="004175CC" w:rsidP="009F3535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14</w:t>
            </w:r>
            <w:r w:rsidR="009F3535" w:rsidRPr="009F353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200 </w:t>
            </w:r>
          </w:p>
        </w:tc>
      </w:tr>
    </w:tbl>
    <w:p w:rsidR="00F765E7" w:rsidRDefault="00F765E7"/>
    <w:sectPr w:rsidR="00F765E7" w:rsidSect="002B16FE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01" w:rsidRDefault="008B0A01" w:rsidP="002B16FE">
      <w:r>
        <w:separator/>
      </w:r>
    </w:p>
  </w:endnote>
  <w:endnote w:type="continuationSeparator" w:id="1">
    <w:p w:rsidR="008B0A01" w:rsidRDefault="008B0A01" w:rsidP="002B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01" w:rsidRDefault="008B0A01" w:rsidP="002B16FE">
      <w:r>
        <w:separator/>
      </w:r>
    </w:p>
  </w:footnote>
  <w:footnote w:type="continuationSeparator" w:id="1">
    <w:p w:rsidR="008B0A01" w:rsidRDefault="008B0A01" w:rsidP="002B1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962"/>
    <w:rsid w:val="002B16FE"/>
    <w:rsid w:val="002D2FF4"/>
    <w:rsid w:val="002F1F9D"/>
    <w:rsid w:val="004175CC"/>
    <w:rsid w:val="00621BB7"/>
    <w:rsid w:val="0064012C"/>
    <w:rsid w:val="008B0A01"/>
    <w:rsid w:val="00922E17"/>
    <w:rsid w:val="009F3535"/>
    <w:rsid w:val="00A0575B"/>
    <w:rsid w:val="00A90F5F"/>
    <w:rsid w:val="00C54962"/>
    <w:rsid w:val="00CC71C2"/>
    <w:rsid w:val="00E77384"/>
    <w:rsid w:val="00F765E7"/>
    <w:rsid w:val="00FD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10</cp:revision>
  <dcterms:created xsi:type="dcterms:W3CDTF">2017-03-27T05:57:00Z</dcterms:created>
  <dcterms:modified xsi:type="dcterms:W3CDTF">2018-01-31T06:18:00Z</dcterms:modified>
</cp:coreProperties>
</file>