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F7" w:rsidRDefault="002107F7" w:rsidP="002107F7">
      <w:pPr>
        <w:ind w:firstLineChars="50" w:firstLine="221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0D39BF"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年江苏省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对外承包工程业务</w:t>
      </w:r>
    </w:p>
    <w:p w:rsidR="002107F7" w:rsidRDefault="002107F7" w:rsidP="002107F7">
      <w:pPr>
        <w:ind w:firstLineChars="50" w:firstLine="221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新签合同额20强企业</w:t>
      </w:r>
    </w:p>
    <w:p w:rsidR="002107F7" w:rsidRPr="00640F4A" w:rsidRDefault="004700AA" w:rsidP="002107F7">
      <w:pPr>
        <w:ind w:firstLineChars="50" w:firstLine="161"/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 xml:space="preserve">    </w:t>
      </w:r>
      <w:r w:rsidR="002107F7" w:rsidRPr="00640F4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金额单位:万美元</w:t>
      </w:r>
    </w:p>
    <w:tbl>
      <w:tblPr>
        <w:tblW w:w="8221" w:type="dxa"/>
        <w:tblInd w:w="392" w:type="dxa"/>
        <w:tblLook w:val="04A0" w:firstRow="1" w:lastRow="0" w:firstColumn="1" w:lastColumn="0" w:noHBand="0" w:noVBand="1"/>
      </w:tblPr>
      <w:tblGrid>
        <w:gridCol w:w="890"/>
        <w:gridCol w:w="5537"/>
        <w:gridCol w:w="1794"/>
      </w:tblGrid>
      <w:tr w:rsidR="002107F7" w:rsidRPr="0010266C" w:rsidTr="002107F7">
        <w:trPr>
          <w:trHeight w:val="4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07F7" w:rsidRPr="0010266C" w:rsidRDefault="002107F7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07F7" w:rsidRPr="0010266C" w:rsidRDefault="002107F7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           企业名称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07F7" w:rsidRPr="0010266C" w:rsidRDefault="002107F7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新签合同额</w:t>
            </w:r>
          </w:p>
        </w:tc>
      </w:tr>
      <w:tr w:rsidR="000D39BF" w:rsidRPr="0010266C" w:rsidTr="002107F7">
        <w:trPr>
          <w:trHeight w:val="48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江苏永鼎股份有限公司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114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120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中国中</w:t>
            </w:r>
            <w:proofErr w:type="gramStart"/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材国际</w:t>
            </w:r>
            <w:proofErr w:type="gramEnd"/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工程股份有限公司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78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392 </w:t>
            </w:r>
          </w:p>
        </w:tc>
      </w:tr>
      <w:tr w:rsidR="000D39BF" w:rsidRPr="0010266C" w:rsidTr="009A3AEC">
        <w:trPr>
          <w:cantSplit/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3A4891">
              <w:rPr>
                <w:rFonts w:asciiTheme="majorEastAsia" w:eastAsiaTheme="majorEastAsia" w:hAnsiTheme="majorEastAsia" w:cs="Arial" w:hint="eastAsia"/>
                <w:color w:val="000000"/>
                <w:w w:val="93"/>
                <w:kern w:val="0"/>
                <w:sz w:val="28"/>
                <w:szCs w:val="28"/>
                <w:fitText w:val="5320" w:id="1643821825"/>
              </w:rPr>
              <w:t>中</w:t>
            </w:r>
            <w:r w:rsidR="009A3AEC" w:rsidRPr="003A4891">
              <w:rPr>
                <w:rFonts w:asciiTheme="majorEastAsia" w:eastAsiaTheme="majorEastAsia" w:hAnsiTheme="majorEastAsia" w:cs="Arial" w:hint="eastAsia"/>
                <w:color w:val="000000"/>
                <w:w w:val="93"/>
                <w:kern w:val="0"/>
                <w:sz w:val="28"/>
                <w:szCs w:val="28"/>
                <w:fitText w:val="5320" w:id="1643821825"/>
              </w:rPr>
              <w:t>国能源建设集团江苏省电力设计院有限公</w:t>
            </w:r>
            <w:r w:rsidR="009A3AEC" w:rsidRPr="003A4891">
              <w:rPr>
                <w:rFonts w:asciiTheme="majorEastAsia" w:eastAsiaTheme="majorEastAsia" w:hAnsiTheme="majorEastAsia" w:cs="Arial" w:hint="eastAsia"/>
                <w:color w:val="000000"/>
                <w:spacing w:val="105"/>
                <w:w w:val="93"/>
                <w:kern w:val="0"/>
                <w:sz w:val="28"/>
                <w:szCs w:val="28"/>
                <w:fitText w:val="5320" w:id="1643821825"/>
              </w:rPr>
              <w:t>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57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490 </w:t>
            </w:r>
          </w:p>
        </w:tc>
      </w:tr>
      <w:tr w:rsidR="000D39BF" w:rsidRPr="0010266C" w:rsidTr="002107F7">
        <w:trPr>
          <w:trHeight w:val="48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江苏苏美达成套设备工程有限公司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50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923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江苏省建筑工程集团有限责任公司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49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237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中国江苏国际经济技术合作公司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43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843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中国石化集团南京工程有限公司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39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393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江苏省冶金设计院有限公司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39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200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中建安装工程有限公司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38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790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南瑞集团有限公司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36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393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今创集团</w:t>
            </w:r>
            <w:proofErr w:type="gramEnd"/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35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991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江苏华大集成房屋有限公司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35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730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中铁大桥</w:t>
            </w:r>
            <w:proofErr w:type="gramStart"/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第四工程有限公司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33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062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南京南化建设有限公司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32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739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江苏双楼建设集团有限公司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32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600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江苏沙钢集团有限公司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31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800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徐州矿务集团有限公司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26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218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江苏南通三建集团股份有限公司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25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091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南京凯盛国际工程有限公司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23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102 </w:t>
            </w:r>
          </w:p>
        </w:tc>
      </w:tr>
      <w:tr w:rsidR="000D39BF" w:rsidRPr="0010266C" w:rsidTr="002107F7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10266C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0266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0D39BF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中兴建设有限公司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9BF" w:rsidRPr="000D39BF" w:rsidRDefault="004700AA" w:rsidP="000D39BF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14</w:t>
            </w:r>
            <w:r w:rsidR="000D39BF" w:rsidRPr="000D39B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500 </w:t>
            </w:r>
          </w:p>
        </w:tc>
      </w:tr>
    </w:tbl>
    <w:p w:rsidR="00F33322" w:rsidRPr="0010266C" w:rsidRDefault="00F33322">
      <w:pPr>
        <w:rPr>
          <w:rFonts w:asciiTheme="majorEastAsia" w:eastAsiaTheme="majorEastAsia" w:hAnsiTheme="majorEastAsia" w:hint="eastAsia"/>
          <w:sz w:val="28"/>
          <w:szCs w:val="28"/>
        </w:rPr>
      </w:pPr>
    </w:p>
    <w:sectPr w:rsidR="00F33322" w:rsidRPr="0010266C" w:rsidSect="004C6247">
      <w:footerReference w:type="default" r:id="rId6"/>
      <w:pgSz w:w="11906" w:h="16838"/>
      <w:pgMar w:top="1440" w:right="1797" w:bottom="851" w:left="1797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91" w:rsidRDefault="003A4891" w:rsidP="0010266C">
      <w:r>
        <w:separator/>
      </w:r>
    </w:p>
  </w:endnote>
  <w:endnote w:type="continuationSeparator" w:id="0">
    <w:p w:rsidR="003A4891" w:rsidRDefault="003A4891" w:rsidP="0010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140010"/>
      <w:docPartObj>
        <w:docPartGallery w:val="Page Numbers (Bottom of Page)"/>
        <w:docPartUnique/>
      </w:docPartObj>
    </w:sdtPr>
    <w:sdtContent>
      <w:p w:rsidR="004C6247" w:rsidRDefault="004C6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F4A" w:rsidRPr="00640F4A">
          <w:rPr>
            <w:noProof/>
            <w:lang w:val="zh-CN"/>
          </w:rPr>
          <w:t>6</w:t>
        </w:r>
        <w:r>
          <w:fldChar w:fldCharType="end"/>
        </w:r>
      </w:p>
    </w:sdtContent>
  </w:sdt>
  <w:p w:rsidR="004C6247" w:rsidRDefault="004C62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91" w:rsidRDefault="003A4891" w:rsidP="0010266C">
      <w:r>
        <w:separator/>
      </w:r>
    </w:p>
  </w:footnote>
  <w:footnote w:type="continuationSeparator" w:id="0">
    <w:p w:rsidR="003A4891" w:rsidRDefault="003A4891" w:rsidP="0010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7F7"/>
    <w:rsid w:val="000A3B7A"/>
    <w:rsid w:val="000D39BF"/>
    <w:rsid w:val="000E11E3"/>
    <w:rsid w:val="0010266C"/>
    <w:rsid w:val="00130962"/>
    <w:rsid w:val="002107F7"/>
    <w:rsid w:val="003A4891"/>
    <w:rsid w:val="003A7096"/>
    <w:rsid w:val="004700AA"/>
    <w:rsid w:val="004C6247"/>
    <w:rsid w:val="00640F4A"/>
    <w:rsid w:val="009A3AEC"/>
    <w:rsid w:val="00C5167C"/>
    <w:rsid w:val="00C67AA2"/>
    <w:rsid w:val="00F3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83391-957C-4DFA-87B1-E8C7B82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6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0F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0F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123</cp:lastModifiedBy>
  <cp:revision>8</cp:revision>
  <cp:lastPrinted>2018-01-31T07:59:00Z</cp:lastPrinted>
  <dcterms:created xsi:type="dcterms:W3CDTF">2017-03-27T06:04:00Z</dcterms:created>
  <dcterms:modified xsi:type="dcterms:W3CDTF">2018-01-31T07:59:00Z</dcterms:modified>
</cp:coreProperties>
</file>